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2421"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24575E" w:rsidTr="00BC0C04">
        <w:trPr>
          <w:trHeight w:val="350"/>
        </w:trPr>
        <w:tc>
          <w:tcPr>
            <w:tcW w:w="1440" w:type="dxa"/>
            <w:shd w:val="clear" w:color="auto" w:fill="E6E6E6"/>
          </w:tcPr>
          <w:p w:rsidR="003A4534" w:rsidRPr="0024575E" w:rsidRDefault="003A4534" w:rsidP="00BC0C04">
            <w:pPr>
              <w:rPr>
                <w:rFonts w:ascii="Arial" w:hAnsi="Arial" w:cs="Arial"/>
                <w:b/>
                <w:sz w:val="22"/>
                <w:szCs w:val="22"/>
                <w:rtl/>
              </w:rPr>
            </w:pPr>
            <w:r w:rsidRPr="0024575E">
              <w:rPr>
                <w:rFonts w:ascii="Arial" w:hAnsi="Arial" w:cs="Arial"/>
                <w:b/>
                <w:sz w:val="22"/>
                <w:szCs w:val="22"/>
                <w:rtl/>
              </w:rPr>
              <w:t>משרד</w:t>
            </w:r>
            <w:r w:rsidRPr="0024575E">
              <w:rPr>
                <w:rFonts w:ascii="Arial" w:hAnsi="Arial" w:cs="Arial" w:hint="cs"/>
                <w:b/>
                <w:sz w:val="22"/>
                <w:szCs w:val="22"/>
                <w:rtl/>
              </w:rPr>
              <w:t>:</w:t>
            </w:r>
          </w:p>
        </w:tc>
        <w:tc>
          <w:tcPr>
            <w:tcW w:w="2880" w:type="dxa"/>
            <w:shd w:val="clear" w:color="auto" w:fill="auto"/>
          </w:tcPr>
          <w:p w:rsidR="003A4534" w:rsidRPr="0024575E" w:rsidRDefault="00D10E8E" w:rsidP="00BC0C04">
            <w:pPr>
              <w:jc w:val="right"/>
              <w:rPr>
                <w:rFonts w:ascii="Arial" w:hAnsi="Arial" w:cs="Arial"/>
                <w:b/>
                <w:sz w:val="22"/>
                <w:szCs w:val="22"/>
                <w:rtl/>
              </w:rPr>
            </w:pPr>
            <w:r w:rsidRPr="0024575E">
              <w:rPr>
                <w:rFonts w:ascii="Arial" w:hAnsi="Arial" w:cs="Arial" w:hint="cs"/>
                <w:b/>
                <w:sz w:val="22"/>
                <w:szCs w:val="22"/>
                <w:rtl/>
              </w:rPr>
              <w:t>חקלאות</w:t>
            </w:r>
          </w:p>
        </w:tc>
      </w:tr>
      <w:tr w:rsidR="003A4534" w:rsidRPr="0024575E" w:rsidTr="00BC0C04">
        <w:trPr>
          <w:trHeight w:val="361"/>
        </w:trPr>
        <w:tc>
          <w:tcPr>
            <w:tcW w:w="1440" w:type="dxa"/>
            <w:shd w:val="clear" w:color="auto" w:fill="E6E6E6"/>
          </w:tcPr>
          <w:p w:rsidR="003A4534" w:rsidRPr="0024575E" w:rsidRDefault="003A4534" w:rsidP="00BC0C04">
            <w:pPr>
              <w:rPr>
                <w:rFonts w:ascii="Arial" w:hAnsi="Arial" w:cs="Arial"/>
                <w:b/>
                <w:sz w:val="22"/>
                <w:szCs w:val="22"/>
                <w:rtl/>
              </w:rPr>
            </w:pPr>
            <w:r w:rsidRPr="0024575E">
              <w:rPr>
                <w:rFonts w:ascii="Arial" w:hAnsi="Arial" w:cs="Arial"/>
                <w:b/>
                <w:sz w:val="22"/>
                <w:szCs w:val="22"/>
                <w:rtl/>
              </w:rPr>
              <w:t>יחיד</w:t>
            </w:r>
            <w:r w:rsidRPr="0024575E">
              <w:rPr>
                <w:rFonts w:ascii="Arial" w:hAnsi="Arial" w:cs="Arial" w:hint="cs"/>
                <w:b/>
                <w:sz w:val="22"/>
                <w:szCs w:val="22"/>
                <w:rtl/>
              </w:rPr>
              <w:t>ה מזמינה:</w:t>
            </w:r>
          </w:p>
        </w:tc>
        <w:tc>
          <w:tcPr>
            <w:tcW w:w="2880" w:type="dxa"/>
            <w:shd w:val="clear" w:color="auto" w:fill="auto"/>
          </w:tcPr>
          <w:p w:rsidR="003A4534" w:rsidRPr="0024575E" w:rsidRDefault="00D10E8E" w:rsidP="00AE274D">
            <w:pPr>
              <w:jc w:val="right"/>
              <w:rPr>
                <w:rFonts w:ascii="Arial" w:hAnsi="Arial" w:cs="Arial"/>
                <w:b/>
                <w:sz w:val="22"/>
                <w:szCs w:val="22"/>
                <w:rtl/>
              </w:rPr>
            </w:pPr>
            <w:proofErr w:type="spellStart"/>
            <w:r w:rsidRPr="0024575E">
              <w:rPr>
                <w:rFonts w:ascii="Arial" w:hAnsi="Arial" w:cs="Arial" w:hint="cs"/>
                <w:b/>
                <w:sz w:val="22"/>
                <w:szCs w:val="22"/>
                <w:rtl/>
              </w:rPr>
              <w:t>הגה"</w:t>
            </w:r>
            <w:r w:rsidR="00AE274D">
              <w:rPr>
                <w:rFonts w:ascii="Arial" w:hAnsi="Arial" w:cs="Arial" w:hint="cs"/>
                <w:b/>
                <w:sz w:val="22"/>
                <w:szCs w:val="22"/>
                <w:rtl/>
              </w:rPr>
              <w:t>צ</w:t>
            </w:r>
            <w:proofErr w:type="spellEnd"/>
          </w:p>
        </w:tc>
      </w:tr>
      <w:tr w:rsidR="003A4534" w:rsidRPr="0024575E" w:rsidTr="00BC0C04">
        <w:trPr>
          <w:trHeight w:val="370"/>
        </w:trPr>
        <w:tc>
          <w:tcPr>
            <w:tcW w:w="1440" w:type="dxa"/>
            <w:shd w:val="clear" w:color="auto" w:fill="E6E6E6"/>
          </w:tcPr>
          <w:p w:rsidR="003A4534" w:rsidRPr="0024575E" w:rsidRDefault="003A4534" w:rsidP="00BC0C04">
            <w:pPr>
              <w:rPr>
                <w:rFonts w:ascii="Arial" w:hAnsi="Arial" w:cs="Arial"/>
                <w:b/>
                <w:sz w:val="22"/>
                <w:szCs w:val="22"/>
                <w:rtl/>
              </w:rPr>
            </w:pPr>
            <w:r w:rsidRPr="0024575E">
              <w:rPr>
                <w:rFonts w:ascii="Arial" w:hAnsi="Arial" w:cs="Arial" w:hint="cs"/>
                <w:b/>
                <w:sz w:val="22"/>
                <w:szCs w:val="22"/>
                <w:rtl/>
              </w:rPr>
              <w:t>תאריך:</w:t>
            </w:r>
          </w:p>
        </w:tc>
        <w:tc>
          <w:tcPr>
            <w:tcW w:w="2880" w:type="dxa"/>
            <w:shd w:val="clear" w:color="auto" w:fill="auto"/>
          </w:tcPr>
          <w:p w:rsidR="003A4534" w:rsidRPr="0024575E" w:rsidRDefault="00D10E8E" w:rsidP="00610174">
            <w:pPr>
              <w:jc w:val="right"/>
              <w:rPr>
                <w:rFonts w:ascii="Arial" w:hAnsi="Arial" w:cs="Arial"/>
                <w:b/>
                <w:sz w:val="22"/>
                <w:szCs w:val="22"/>
                <w:rtl/>
              </w:rPr>
            </w:pPr>
            <w:r w:rsidRPr="0024575E">
              <w:rPr>
                <w:rFonts w:ascii="Arial" w:hAnsi="Arial" w:cs="Arial" w:hint="eastAsia"/>
                <w:b/>
                <w:sz w:val="22"/>
                <w:szCs w:val="22"/>
                <w:rtl/>
              </w:rPr>
              <w:t>‏</w:t>
            </w:r>
            <w:r w:rsidR="00DE5E0E" w:rsidRPr="0024575E">
              <w:rPr>
                <w:rFonts w:ascii="Arial" w:hAnsi="Arial" w:cs="Arial" w:hint="eastAsia"/>
                <w:b/>
                <w:sz w:val="22"/>
                <w:szCs w:val="22"/>
                <w:rtl/>
              </w:rPr>
              <w:t>‏</w:t>
            </w:r>
            <w:r w:rsidR="00610174">
              <w:rPr>
                <w:rFonts w:ascii="Arial" w:hAnsi="Arial" w:cs="Arial" w:hint="cs"/>
                <w:b/>
                <w:sz w:val="22"/>
                <w:szCs w:val="22"/>
                <w:rtl/>
              </w:rPr>
              <w:t>26/10/20</w:t>
            </w:r>
          </w:p>
        </w:tc>
      </w:tr>
    </w:tbl>
    <w:p w:rsidR="003A4534" w:rsidRPr="0024575E" w:rsidRDefault="003A4534" w:rsidP="003A4534">
      <w:pPr>
        <w:rPr>
          <w:rFonts w:ascii="Arial" w:hAnsi="Arial" w:cs="Arial"/>
          <w:b/>
          <w:sz w:val="22"/>
          <w:szCs w:val="22"/>
          <w:rtl/>
        </w:rPr>
      </w:pPr>
      <w:r w:rsidRPr="0024575E">
        <w:rPr>
          <w:rFonts w:ascii="Arial" w:hAnsi="Arial" w:cs="Arial"/>
          <w:b/>
          <w:sz w:val="22"/>
          <w:szCs w:val="22"/>
          <w:rtl/>
        </w:rPr>
        <w:t xml:space="preserve">אל: </w:t>
      </w:r>
      <w:r w:rsidRPr="0024575E">
        <w:rPr>
          <w:rFonts w:ascii="Arial" w:hAnsi="Arial" w:cs="Arial" w:hint="cs"/>
          <w:b/>
          <w:sz w:val="22"/>
          <w:szCs w:val="22"/>
          <w:rtl/>
        </w:rPr>
        <w:t xml:space="preserve">ועדת המכרזים </w:t>
      </w:r>
    </w:p>
    <w:p w:rsidR="003A4534" w:rsidRPr="0024575E" w:rsidRDefault="003A4534" w:rsidP="003A4534">
      <w:pPr>
        <w:rPr>
          <w:rFonts w:ascii="Arial" w:hAnsi="Arial" w:cs="Arial"/>
          <w:b/>
          <w:sz w:val="22"/>
          <w:szCs w:val="22"/>
          <w:rtl/>
        </w:rPr>
      </w:pPr>
    </w:p>
    <w:p w:rsidR="00AE274D" w:rsidRDefault="003A4534" w:rsidP="003A4534">
      <w:pPr>
        <w:jc w:val="center"/>
        <w:rPr>
          <w:rFonts w:ascii="Arial" w:hAnsi="Arial" w:cs="Arial"/>
          <w:bCs/>
          <w:sz w:val="22"/>
          <w:szCs w:val="22"/>
          <w:u w:val="single"/>
          <w:rtl/>
        </w:rPr>
      </w:pPr>
      <w:r w:rsidRPr="0024575E">
        <w:rPr>
          <w:rFonts w:ascii="Arial" w:hAnsi="Arial" w:cs="Arial" w:hint="cs"/>
          <w:bCs/>
          <w:sz w:val="22"/>
          <w:szCs w:val="22"/>
          <w:rtl/>
        </w:rPr>
        <w:t>הנדון:</w:t>
      </w:r>
      <w:r w:rsidRPr="0024575E">
        <w:rPr>
          <w:rFonts w:ascii="Arial" w:hAnsi="Arial" w:cs="Arial"/>
          <w:bCs/>
          <w:sz w:val="22"/>
          <w:szCs w:val="22"/>
          <w:rtl/>
        </w:rPr>
        <w:t xml:space="preserve"> </w:t>
      </w:r>
      <w:r w:rsidRPr="0024575E">
        <w:rPr>
          <w:rFonts w:ascii="Arial" w:hAnsi="Arial" w:cs="Arial" w:hint="cs"/>
          <w:bCs/>
          <w:sz w:val="22"/>
          <w:szCs w:val="22"/>
          <w:u w:val="single"/>
          <w:rtl/>
        </w:rPr>
        <w:t xml:space="preserve">חוות דעת מקצועית במסגרת </w:t>
      </w:r>
      <w:r w:rsidR="00AE274D">
        <w:rPr>
          <w:rFonts w:ascii="Arial" w:hAnsi="Arial" w:cs="Arial" w:hint="cs"/>
          <w:bCs/>
          <w:sz w:val="22"/>
          <w:szCs w:val="22"/>
          <w:u w:val="single"/>
          <w:rtl/>
        </w:rPr>
        <w:t xml:space="preserve">    </w:t>
      </w:r>
    </w:p>
    <w:p w:rsidR="003A4534" w:rsidRPr="0024575E" w:rsidRDefault="003A4534" w:rsidP="003A4534">
      <w:pPr>
        <w:jc w:val="center"/>
        <w:rPr>
          <w:rFonts w:ascii="Arial" w:hAnsi="Arial" w:cs="Arial"/>
          <w:bCs/>
          <w:sz w:val="22"/>
          <w:szCs w:val="22"/>
          <w:u w:val="single"/>
          <w:rtl/>
        </w:rPr>
      </w:pPr>
      <w:r w:rsidRPr="0024575E">
        <w:rPr>
          <w:rFonts w:ascii="Arial" w:hAnsi="Arial" w:cs="Arial" w:hint="cs"/>
          <w:bCs/>
          <w:sz w:val="22"/>
          <w:szCs w:val="22"/>
          <w:u w:val="single"/>
          <w:rtl/>
        </w:rPr>
        <w:t>כוונה להתקשר עם ספק יחיד/ ספק חוץ</w:t>
      </w:r>
    </w:p>
    <w:p w:rsidR="003A4534" w:rsidRPr="0024575E" w:rsidRDefault="003A4534" w:rsidP="003A4534">
      <w:pPr>
        <w:jc w:val="both"/>
        <w:rPr>
          <w:rFonts w:ascii="Arial" w:hAnsi="Arial" w:cs="Arial"/>
          <w:b/>
          <w:sz w:val="22"/>
          <w:szCs w:val="22"/>
          <w:rtl/>
        </w:rPr>
      </w:pPr>
    </w:p>
    <w:p w:rsidR="003A4534" w:rsidRPr="0024575E" w:rsidRDefault="003A4534" w:rsidP="00542F78">
      <w:pPr>
        <w:jc w:val="both"/>
        <w:rPr>
          <w:rFonts w:ascii="Arial" w:hAnsi="Arial" w:cs="Arial"/>
          <w:b/>
          <w:sz w:val="22"/>
          <w:szCs w:val="22"/>
          <w:rtl/>
        </w:rPr>
      </w:pPr>
      <w:r w:rsidRPr="0024575E">
        <w:rPr>
          <w:rFonts w:ascii="Arial" w:hAnsi="Arial" w:cs="Arial"/>
          <w:b/>
          <w:sz w:val="22"/>
          <w:szCs w:val="22"/>
          <w:rtl/>
        </w:rPr>
        <w:t>הבקשה מסתמכת על תקנה</w:t>
      </w:r>
      <w:r w:rsidRPr="0024575E">
        <w:rPr>
          <w:rFonts w:ascii="Arial" w:hAnsi="Arial" w:cs="Arial" w:hint="cs"/>
          <w:b/>
          <w:sz w:val="22"/>
          <w:szCs w:val="22"/>
          <w:rtl/>
        </w:rPr>
        <w:t xml:space="preserve"> </w:t>
      </w:r>
      <w:r w:rsidRPr="0024575E">
        <w:rPr>
          <w:rFonts w:ascii="Arial" w:hAnsi="Arial" w:cs="Arial"/>
          <w:b/>
          <w:color w:val="0000FF"/>
          <w:sz w:val="28"/>
          <w:szCs w:val="28"/>
        </w:rPr>
        <w:sym w:font="Wingdings" w:char="F072"/>
      </w:r>
      <w:r w:rsidRPr="0024575E">
        <w:rPr>
          <w:rFonts w:ascii="Arial" w:hAnsi="Arial" w:cs="Arial" w:hint="cs"/>
          <w:b/>
          <w:color w:val="0000FF"/>
          <w:sz w:val="22"/>
          <w:szCs w:val="22"/>
          <w:rtl/>
        </w:rPr>
        <w:t xml:space="preserve"> </w:t>
      </w:r>
      <w:r w:rsidRPr="0024575E">
        <w:rPr>
          <w:rFonts w:ascii="Arial" w:hAnsi="Arial" w:cs="Arial" w:hint="cs"/>
          <w:b/>
          <w:sz w:val="22"/>
          <w:szCs w:val="22"/>
          <w:rtl/>
        </w:rPr>
        <w:t>3(29) /</w:t>
      </w:r>
      <w:r w:rsidR="00542F78">
        <w:rPr>
          <w:rFonts w:ascii="Arial" w:hAnsi="Arial" w:cs="Arial" w:hint="cs"/>
          <w:b/>
          <w:sz w:val="22"/>
          <w:szCs w:val="22"/>
          <w:rtl/>
        </w:rPr>
        <w:t xml:space="preserve"> </w:t>
      </w:r>
      <w:r w:rsidR="00542F78" w:rsidRPr="0024575E">
        <w:rPr>
          <w:rFonts w:ascii="Arial" w:hAnsi="Arial" w:cs="Arial"/>
          <w:b/>
          <w:color w:val="0000FF"/>
          <w:sz w:val="28"/>
          <w:szCs w:val="28"/>
        </w:rPr>
        <w:sym w:font="Wingdings" w:char="F072"/>
      </w:r>
      <w:r w:rsidR="00542F78" w:rsidRPr="0024575E">
        <w:rPr>
          <w:rFonts w:ascii="Arial" w:hAnsi="Arial" w:cs="Arial" w:hint="cs"/>
          <w:b/>
          <w:sz w:val="22"/>
          <w:szCs w:val="22"/>
          <w:rtl/>
        </w:rPr>
        <w:t xml:space="preserve"> </w:t>
      </w:r>
      <w:r w:rsidR="00542F78">
        <w:rPr>
          <w:rFonts w:ascii="Arial" w:hAnsi="Arial" w:cs="Arial" w:hint="cs"/>
          <w:b/>
          <w:sz w:val="22"/>
          <w:szCs w:val="22"/>
          <w:rtl/>
        </w:rPr>
        <w:t>3(30)</w:t>
      </w:r>
      <w:r w:rsidR="00542F78">
        <w:rPr>
          <w:rFonts w:ascii="Arial" w:hAnsi="Arial" w:cs="Arial" w:hint="cs"/>
          <w:b/>
          <w:sz w:val="22"/>
          <w:szCs w:val="22"/>
          <w:rtl/>
        </w:rPr>
        <w:t xml:space="preserve"> /</w:t>
      </w:r>
      <w:r w:rsidRPr="0024575E">
        <w:rPr>
          <w:rFonts w:ascii="Arial" w:hAnsi="Arial" w:cs="Arial" w:hint="cs"/>
          <w:b/>
          <w:sz w:val="22"/>
          <w:szCs w:val="22"/>
          <w:rtl/>
        </w:rPr>
        <w:t xml:space="preserve"> </w:t>
      </w:r>
      <w:r w:rsidRPr="0024575E">
        <w:rPr>
          <w:rFonts w:ascii="Arial" w:hAnsi="Arial" w:cs="Arial"/>
          <w:b/>
          <w:sz w:val="28"/>
          <w:szCs w:val="28"/>
        </w:rPr>
        <w:sym w:font="Wingdings" w:char="F072"/>
      </w:r>
      <w:r w:rsidRPr="0024575E">
        <w:rPr>
          <w:rFonts w:ascii="Arial" w:hAnsi="Arial" w:cs="Arial" w:hint="cs"/>
          <w:b/>
          <w:sz w:val="22"/>
          <w:szCs w:val="22"/>
          <w:rtl/>
        </w:rPr>
        <w:t xml:space="preserve"> 3(31) (סמן את התקנה המתאימה) </w:t>
      </w:r>
      <w:r w:rsidRPr="0024575E">
        <w:rPr>
          <w:rFonts w:ascii="Arial" w:hAnsi="Arial" w:cs="Arial"/>
          <w:b/>
          <w:sz w:val="22"/>
          <w:szCs w:val="22"/>
          <w:rtl/>
        </w:rPr>
        <w:t>לתקנות חובת מכרזים</w:t>
      </w:r>
      <w:r w:rsidRPr="0024575E">
        <w:rPr>
          <w:rFonts w:ascii="Arial" w:hAnsi="Arial" w:cs="Arial" w:hint="cs"/>
          <w:b/>
          <w:sz w:val="22"/>
          <w:szCs w:val="22"/>
          <w:rtl/>
        </w:rPr>
        <w:t xml:space="preserve"> ועל הוראות </w:t>
      </w:r>
      <w:proofErr w:type="spellStart"/>
      <w:r w:rsidRPr="0024575E">
        <w:rPr>
          <w:rFonts w:ascii="Arial" w:hAnsi="Arial" w:cs="Arial" w:hint="cs"/>
          <w:b/>
          <w:sz w:val="22"/>
          <w:szCs w:val="22"/>
          <w:rtl/>
        </w:rPr>
        <w:t>תכ"ם</w:t>
      </w:r>
      <w:proofErr w:type="spellEnd"/>
      <w:r w:rsidRPr="0024575E">
        <w:rPr>
          <w:rFonts w:ascii="Arial" w:hAnsi="Arial" w:cs="Arial" w:hint="cs"/>
          <w:b/>
          <w:sz w:val="22"/>
          <w:szCs w:val="22"/>
          <w:rtl/>
        </w:rPr>
        <w:t xml:space="preserve"> מס' 7.8.1 ו-7.8.2.</w:t>
      </w:r>
    </w:p>
    <w:p w:rsidR="003A4534" w:rsidRPr="0024575E" w:rsidRDefault="003A4534" w:rsidP="003A4534">
      <w:pPr>
        <w:jc w:val="both"/>
        <w:rPr>
          <w:rFonts w:ascii="Arial" w:hAnsi="Arial" w:cs="Arial"/>
          <w:b/>
          <w:sz w:val="22"/>
          <w:szCs w:val="22"/>
          <w:rtl/>
        </w:rPr>
      </w:pPr>
    </w:p>
    <w:p w:rsidR="003A4534" w:rsidRPr="0024575E"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F734CD" w:rsidRPr="0024575E" w:rsidTr="00BC0C04">
        <w:tc>
          <w:tcPr>
            <w:tcW w:w="9178" w:type="dxa"/>
            <w:tcBorders>
              <w:bottom w:val="single" w:sz="4" w:space="0" w:color="auto"/>
            </w:tcBorders>
            <w:shd w:val="clear" w:color="auto" w:fill="E6E6E6"/>
          </w:tcPr>
          <w:p w:rsidR="003A4534" w:rsidRPr="0024575E" w:rsidRDefault="003A4534" w:rsidP="00BC0C04">
            <w:pPr>
              <w:spacing w:line="360" w:lineRule="auto"/>
              <w:rPr>
                <w:rFonts w:ascii="Arial" w:hAnsi="Arial" w:cs="Arial"/>
                <w:bCs/>
                <w:rtl/>
              </w:rPr>
            </w:pPr>
            <w:r w:rsidRPr="0024575E">
              <w:rPr>
                <w:rFonts w:ascii="Arial" w:hAnsi="Arial" w:cs="Arial" w:hint="cs"/>
                <w:bCs/>
                <w:rtl/>
              </w:rPr>
              <w:t>תיאור מהות ההתקשרות (רקע ופירוט התכונות של הטובין/השירות/העבודה)</w:t>
            </w:r>
          </w:p>
        </w:tc>
      </w:tr>
      <w:tr w:rsidR="00F734CD" w:rsidRPr="0024575E" w:rsidTr="00BC0C04">
        <w:tc>
          <w:tcPr>
            <w:tcW w:w="9178" w:type="dxa"/>
            <w:tcBorders>
              <w:bottom w:val="single" w:sz="4" w:space="0" w:color="auto"/>
            </w:tcBorders>
            <w:shd w:val="clear" w:color="auto" w:fill="auto"/>
          </w:tcPr>
          <w:p w:rsidR="00B42951" w:rsidRDefault="00B42951" w:rsidP="006373A1">
            <w:pPr>
              <w:spacing w:line="360" w:lineRule="auto"/>
              <w:rPr>
                <w:rFonts w:ascii="Arial" w:hAnsi="Arial" w:cs="Arial"/>
                <w:b/>
                <w:sz w:val="22"/>
                <w:szCs w:val="22"/>
                <w:rtl/>
              </w:rPr>
            </w:pPr>
          </w:p>
          <w:p w:rsidR="003A4534" w:rsidRPr="0024575E" w:rsidRDefault="00610174" w:rsidP="00610174">
            <w:pPr>
              <w:spacing w:line="360" w:lineRule="auto"/>
              <w:rPr>
                <w:rFonts w:ascii="Arial" w:hAnsi="Arial" w:cs="Arial"/>
                <w:b/>
                <w:sz w:val="22"/>
                <w:szCs w:val="22"/>
                <w:rtl/>
              </w:rPr>
            </w:pPr>
            <w:r w:rsidRPr="00610174">
              <w:rPr>
                <w:rFonts w:ascii="David" w:hAnsi="David" w:cs="Arial" w:hint="cs"/>
                <w:szCs w:val="24"/>
                <w:rtl/>
                <w:lang w:val="en-GB"/>
              </w:rPr>
              <w:t xml:space="preserve">בקשה לפטור ממכרז עם חברה לפיתוח ובנין בערבה לעניין פיזור זבובים עקרים בערבה הישראלית במסגרת פרויקט ערבה נקייה המבוצע מכוח </w:t>
            </w:r>
            <w:proofErr w:type="spellStart"/>
            <w:r w:rsidRPr="00610174">
              <w:rPr>
                <w:rFonts w:ascii="David" w:hAnsi="David" w:cs="Arial" w:hint="cs"/>
                <w:szCs w:val="24"/>
                <w:rtl/>
                <w:lang w:val="en-GB"/>
              </w:rPr>
              <w:t>תוכנית</w:t>
            </w:r>
            <w:proofErr w:type="spellEnd"/>
            <w:r w:rsidRPr="00610174">
              <w:rPr>
                <w:rFonts w:ascii="David" w:hAnsi="David" w:cs="Arial" w:hint="cs"/>
                <w:szCs w:val="24"/>
                <w:rtl/>
                <w:lang w:val="en-GB"/>
              </w:rPr>
              <w:t xml:space="preserve"> הדברה</w:t>
            </w:r>
          </w:p>
        </w:tc>
      </w:tr>
    </w:tbl>
    <w:p w:rsidR="003A4534" w:rsidRPr="0024575E" w:rsidRDefault="003A4534" w:rsidP="003A4534">
      <w:pPr>
        <w:rPr>
          <w:rFonts w:ascii="Arial" w:hAnsi="Arial" w:cs="Arial"/>
          <w:b/>
          <w:sz w:val="22"/>
          <w:szCs w:val="22"/>
          <w:rtl/>
        </w:rPr>
      </w:pPr>
    </w:p>
    <w:p w:rsidR="003A4534" w:rsidRPr="0024575E" w:rsidRDefault="003A4534" w:rsidP="003A4534">
      <w:pPr>
        <w:rPr>
          <w:rFonts w:ascii="Arial" w:hAnsi="Arial" w:cs="Arial"/>
          <w:b/>
          <w:sz w:val="22"/>
          <w:szCs w:val="22"/>
          <w:rtl/>
        </w:rPr>
      </w:pPr>
      <w:r w:rsidRPr="0024575E">
        <w:rPr>
          <w:rFonts w:ascii="Arial" w:hAnsi="Arial" w:cs="Arial" w:hint="cs"/>
          <w:bCs/>
          <w:sz w:val="22"/>
          <w:szCs w:val="22"/>
          <w:rtl/>
        </w:rPr>
        <w:t xml:space="preserve">האם קיים בנושא זה </w:t>
      </w:r>
      <w:r w:rsidRPr="0024575E">
        <w:rPr>
          <w:rFonts w:ascii="Arial" w:hAnsi="Arial" w:cs="Arial" w:hint="cs"/>
          <w:b/>
          <w:sz w:val="22"/>
          <w:szCs w:val="22"/>
          <w:rtl/>
        </w:rPr>
        <w:t xml:space="preserve">מכרז מרכזי של החשב הכללי או גורם ממשלתי מוסמך אחר?          </w:t>
      </w:r>
      <w:r w:rsidRPr="0024575E">
        <w:rPr>
          <w:rFonts w:ascii="Arial" w:hAnsi="Arial" w:cs="Arial"/>
          <w:b/>
          <w:sz w:val="28"/>
          <w:szCs w:val="28"/>
        </w:rPr>
        <w:sym w:font="Wingdings" w:char="F072"/>
      </w:r>
      <w:r w:rsidRPr="0024575E">
        <w:rPr>
          <w:rFonts w:ascii="Arial" w:hAnsi="Arial" w:cs="Arial" w:hint="cs"/>
          <w:b/>
          <w:sz w:val="28"/>
          <w:szCs w:val="28"/>
          <w:rtl/>
        </w:rPr>
        <w:t xml:space="preserve">  </w:t>
      </w:r>
      <w:r w:rsidRPr="0024575E">
        <w:rPr>
          <w:rFonts w:ascii="Arial" w:hAnsi="Arial" w:cs="Arial" w:hint="cs"/>
          <w:b/>
          <w:sz w:val="22"/>
          <w:szCs w:val="22"/>
          <w:rtl/>
        </w:rPr>
        <w:t xml:space="preserve">כן  </w:t>
      </w:r>
      <w:r w:rsidRPr="0024575E">
        <w:rPr>
          <w:rFonts w:ascii="Arial" w:hAnsi="Arial" w:cs="Arial" w:hint="cs"/>
          <w:b/>
          <w:sz w:val="28"/>
          <w:szCs w:val="28"/>
          <w:rtl/>
        </w:rPr>
        <w:t xml:space="preserve">   </w:t>
      </w:r>
      <w:r w:rsidRPr="0024575E">
        <w:rPr>
          <w:rFonts w:ascii="Arial" w:hAnsi="Arial" w:cs="Arial"/>
          <w:b/>
          <w:sz w:val="28"/>
          <w:szCs w:val="28"/>
        </w:rPr>
        <w:sym w:font="Wingdings" w:char="F072"/>
      </w:r>
      <w:r w:rsidRPr="0024575E">
        <w:rPr>
          <w:rFonts w:ascii="Arial" w:hAnsi="Arial" w:cs="Arial" w:hint="cs"/>
          <w:b/>
          <w:sz w:val="22"/>
          <w:szCs w:val="22"/>
          <w:rtl/>
        </w:rPr>
        <w:t xml:space="preserve">  לא</w:t>
      </w:r>
    </w:p>
    <w:p w:rsidR="003A4534" w:rsidRPr="0024575E" w:rsidRDefault="003A4534" w:rsidP="003A4534">
      <w:pPr>
        <w:rPr>
          <w:rFonts w:ascii="Arial" w:hAnsi="Arial" w:cs="Arial"/>
          <w:b/>
          <w:sz w:val="22"/>
          <w:szCs w:val="22"/>
          <w:rtl/>
        </w:rPr>
      </w:pPr>
    </w:p>
    <w:p w:rsidR="003A4534" w:rsidRPr="0024575E" w:rsidRDefault="003A4534" w:rsidP="003A4534">
      <w:pPr>
        <w:rPr>
          <w:rFonts w:ascii="Arial" w:hAnsi="Arial" w:cs="Arial"/>
          <w:b/>
          <w:sz w:val="22"/>
          <w:szCs w:val="22"/>
          <w:rtl/>
        </w:rPr>
      </w:pPr>
      <w:r w:rsidRPr="0024575E">
        <w:rPr>
          <w:rFonts w:ascii="Arial" w:hAnsi="Arial" w:cs="Arial"/>
          <w:bCs/>
          <w:sz w:val="22"/>
          <w:szCs w:val="22"/>
          <w:rtl/>
        </w:rPr>
        <w:t>סוג ה</w:t>
      </w:r>
      <w:r w:rsidRPr="0024575E">
        <w:rPr>
          <w:rFonts w:ascii="Arial" w:hAnsi="Arial" w:cs="Arial" w:hint="cs"/>
          <w:bCs/>
          <w:sz w:val="22"/>
          <w:szCs w:val="22"/>
          <w:rtl/>
        </w:rPr>
        <w:t>התקשרות</w:t>
      </w:r>
      <w:r w:rsidRPr="0024575E">
        <w:rPr>
          <w:rFonts w:ascii="Arial" w:hAnsi="Arial" w:cs="Arial" w:hint="cs"/>
          <w:b/>
          <w:sz w:val="22"/>
          <w:szCs w:val="22"/>
          <w:rtl/>
        </w:rPr>
        <w:t xml:space="preserve">: (סמן </w:t>
      </w:r>
      <w:r w:rsidRPr="0024575E">
        <w:rPr>
          <w:rFonts w:ascii="Arial" w:hAnsi="Arial" w:cs="Arial" w:hint="cs"/>
          <w:b/>
          <w:sz w:val="22"/>
          <w:szCs w:val="22"/>
        </w:rPr>
        <w:t>X</w:t>
      </w:r>
      <w:r w:rsidRPr="0024575E">
        <w:rPr>
          <w:rFonts w:ascii="Arial" w:hAnsi="Arial" w:cs="Arial" w:hint="cs"/>
          <w:b/>
          <w:sz w:val="22"/>
          <w:szCs w:val="22"/>
          <w:rtl/>
        </w:rPr>
        <w:t xml:space="preserve"> במקום המתאים)</w:t>
      </w:r>
    </w:p>
    <w:p w:rsidR="003A4534" w:rsidRPr="0024575E"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24575E">
        <w:tc>
          <w:tcPr>
            <w:tcW w:w="3085" w:type="dxa"/>
          </w:tcPr>
          <w:p w:rsidR="003A4534" w:rsidRPr="0024575E" w:rsidRDefault="003A4534" w:rsidP="00B8441A">
            <w:pPr>
              <w:ind w:right="283"/>
              <w:rPr>
                <w:rFonts w:ascii="Arial" w:hAnsi="Arial" w:cs="Arial"/>
                <w:b/>
                <w:sz w:val="22"/>
                <w:szCs w:val="22"/>
                <w:rtl/>
              </w:rPr>
            </w:pPr>
            <w:r w:rsidRPr="0024575E">
              <w:rPr>
                <w:rFonts w:ascii="Arial" w:hAnsi="Arial" w:cs="Arial" w:hint="cs"/>
                <w:b/>
                <w:sz w:val="22"/>
                <w:szCs w:val="22"/>
                <w:rtl/>
              </w:rPr>
              <w:t xml:space="preserve">   </w:t>
            </w:r>
            <w:r w:rsidR="00BF1CA3" w:rsidRPr="0024575E">
              <w:rPr>
                <w:rFonts w:ascii="Arial" w:hAnsi="Arial" w:cs="Arial"/>
                <w:b/>
                <w:color w:val="0000FF"/>
                <w:sz w:val="28"/>
                <w:szCs w:val="28"/>
              </w:rPr>
              <w:t>X</w:t>
            </w:r>
            <w:r w:rsidRPr="0024575E">
              <w:rPr>
                <w:rFonts w:ascii="Arial" w:hAnsi="Arial" w:cs="Arial" w:hint="cs"/>
                <w:b/>
                <w:sz w:val="22"/>
                <w:szCs w:val="22"/>
                <w:rtl/>
              </w:rPr>
              <w:t xml:space="preserve">  </w:t>
            </w:r>
            <w:r w:rsidRPr="0024575E">
              <w:rPr>
                <w:rFonts w:ascii="Arial" w:hAnsi="Arial" w:cs="Arial"/>
                <w:b/>
                <w:sz w:val="22"/>
                <w:szCs w:val="22"/>
                <w:rtl/>
              </w:rPr>
              <w:t>טובין</w:t>
            </w:r>
          </w:p>
        </w:tc>
        <w:tc>
          <w:tcPr>
            <w:tcW w:w="2977" w:type="dxa"/>
          </w:tcPr>
          <w:p w:rsidR="003A4534" w:rsidRPr="0024575E" w:rsidRDefault="003A4534" w:rsidP="00B8441A">
            <w:pPr>
              <w:ind w:right="283"/>
              <w:rPr>
                <w:rFonts w:ascii="Arial" w:hAnsi="Arial" w:cs="Arial"/>
                <w:b/>
                <w:sz w:val="22"/>
                <w:szCs w:val="22"/>
                <w:rtl/>
              </w:rPr>
            </w:pPr>
            <w:r w:rsidRPr="0024575E">
              <w:rPr>
                <w:rFonts w:ascii="Arial" w:hAnsi="Arial" w:cs="Arial" w:hint="cs"/>
                <w:b/>
                <w:sz w:val="22"/>
                <w:szCs w:val="22"/>
                <w:rtl/>
              </w:rPr>
              <w:t xml:space="preserve">  </w:t>
            </w:r>
            <w:r w:rsidRPr="0024575E">
              <w:rPr>
                <w:rFonts w:ascii="Arial" w:hAnsi="Arial" w:cs="Arial"/>
                <w:b/>
                <w:sz w:val="22"/>
                <w:szCs w:val="22"/>
                <w:rtl/>
              </w:rPr>
              <w:t>שירות</w:t>
            </w:r>
            <w:r w:rsidRPr="0024575E">
              <w:rPr>
                <w:rFonts w:ascii="Arial" w:hAnsi="Arial" w:cs="Arial" w:hint="cs"/>
                <w:b/>
                <w:sz w:val="22"/>
                <w:szCs w:val="22"/>
                <w:rtl/>
              </w:rPr>
              <w:t>ים</w:t>
            </w:r>
          </w:p>
        </w:tc>
        <w:tc>
          <w:tcPr>
            <w:tcW w:w="3116" w:type="dxa"/>
          </w:tcPr>
          <w:p w:rsidR="003A4534" w:rsidRPr="0024575E" w:rsidRDefault="003A4534" w:rsidP="00B8441A">
            <w:pPr>
              <w:ind w:right="283"/>
              <w:rPr>
                <w:rFonts w:ascii="Arial" w:hAnsi="Arial" w:cs="Arial"/>
                <w:b/>
                <w:sz w:val="22"/>
                <w:szCs w:val="22"/>
              </w:rPr>
            </w:pPr>
            <w:r w:rsidRPr="0024575E">
              <w:rPr>
                <w:rFonts w:ascii="Arial" w:hAnsi="Arial" w:cs="Arial"/>
                <w:b/>
                <w:sz w:val="28"/>
                <w:szCs w:val="28"/>
              </w:rPr>
              <w:sym w:font="Wingdings" w:char="F072"/>
            </w:r>
            <w:r w:rsidRPr="0024575E">
              <w:rPr>
                <w:rFonts w:ascii="Arial" w:hAnsi="Arial" w:cs="Arial" w:hint="cs"/>
                <w:b/>
                <w:sz w:val="22"/>
                <w:szCs w:val="22"/>
                <w:rtl/>
              </w:rPr>
              <w:t xml:space="preserve">  ביצוע </w:t>
            </w:r>
            <w:r w:rsidRPr="0024575E">
              <w:rPr>
                <w:rFonts w:ascii="Arial" w:hAnsi="Arial" w:cs="Arial"/>
                <w:b/>
                <w:sz w:val="22"/>
                <w:szCs w:val="22"/>
                <w:rtl/>
              </w:rPr>
              <w:t>עבודה</w:t>
            </w:r>
          </w:p>
          <w:p w:rsidR="003A4534" w:rsidRPr="0024575E" w:rsidRDefault="003A4534" w:rsidP="00B8441A">
            <w:pPr>
              <w:ind w:right="283"/>
              <w:rPr>
                <w:rFonts w:ascii="Arial" w:hAnsi="Arial" w:cs="Arial"/>
                <w:b/>
                <w:sz w:val="22"/>
                <w:szCs w:val="22"/>
                <w:rtl/>
              </w:rPr>
            </w:pPr>
          </w:p>
        </w:tc>
      </w:tr>
    </w:tbl>
    <w:p w:rsidR="003A4534" w:rsidRPr="0024575E" w:rsidRDefault="003A4534" w:rsidP="003A4534">
      <w:pPr>
        <w:rPr>
          <w:rFonts w:ascii="Arial" w:hAnsi="Arial" w:cs="Arial"/>
          <w:b/>
          <w:sz w:val="22"/>
          <w:szCs w:val="22"/>
          <w:rtl/>
        </w:rPr>
      </w:pPr>
    </w:p>
    <w:tbl>
      <w:tblPr>
        <w:bidiVisual/>
        <w:tblW w:w="9065" w:type="dxa"/>
        <w:tblLook w:val="01E0" w:firstRow="1" w:lastRow="1" w:firstColumn="1" w:lastColumn="1" w:noHBand="0" w:noVBand="0"/>
      </w:tblPr>
      <w:tblGrid>
        <w:gridCol w:w="2684"/>
        <w:gridCol w:w="3369"/>
        <w:gridCol w:w="3012"/>
      </w:tblGrid>
      <w:tr w:rsidR="00610174" w:rsidRPr="0024575E" w:rsidTr="00610174">
        <w:tc>
          <w:tcPr>
            <w:tcW w:w="2684" w:type="dxa"/>
            <w:tcBorders>
              <w:top w:val="single" w:sz="4" w:space="0" w:color="auto"/>
              <w:left w:val="single" w:sz="4" w:space="0" w:color="auto"/>
              <w:bottom w:val="single" w:sz="4" w:space="0" w:color="auto"/>
              <w:right w:val="single" w:sz="4" w:space="0" w:color="auto"/>
            </w:tcBorders>
            <w:shd w:val="clear" w:color="auto" w:fill="E6E6E6"/>
          </w:tcPr>
          <w:p w:rsidR="00610174" w:rsidRPr="0024575E" w:rsidRDefault="00610174" w:rsidP="00610174">
            <w:pPr>
              <w:spacing w:line="360" w:lineRule="auto"/>
              <w:rPr>
                <w:rFonts w:ascii="Arial" w:hAnsi="Arial" w:cs="Arial"/>
                <w:bCs/>
                <w:sz w:val="22"/>
                <w:szCs w:val="22"/>
                <w:rtl/>
              </w:rPr>
            </w:pPr>
            <w:r w:rsidRPr="0024575E">
              <w:rPr>
                <w:rFonts w:ascii="Arial" w:hAnsi="Arial" w:cs="Arial" w:hint="cs"/>
                <w:bCs/>
                <w:sz w:val="22"/>
                <w:szCs w:val="22"/>
                <w:rtl/>
              </w:rPr>
              <w:t>שם הספק:</w:t>
            </w:r>
          </w:p>
        </w:tc>
        <w:tc>
          <w:tcPr>
            <w:tcW w:w="6381" w:type="dxa"/>
            <w:gridSpan w:val="2"/>
            <w:tcBorders>
              <w:top w:val="single" w:sz="4" w:space="0" w:color="auto"/>
              <w:left w:val="single" w:sz="4" w:space="0" w:color="auto"/>
              <w:bottom w:val="single" w:sz="4" w:space="0" w:color="auto"/>
            </w:tcBorders>
            <w:shd w:val="clear" w:color="auto" w:fill="auto"/>
          </w:tcPr>
          <w:p w:rsidR="00610174" w:rsidRPr="00BA7143" w:rsidRDefault="00610174" w:rsidP="00610174">
            <w:pPr>
              <w:rPr>
                <w:rFonts w:ascii="David" w:hAnsi="David" w:cs="Arial"/>
                <w:rtl/>
              </w:rPr>
            </w:pPr>
            <w:r w:rsidRPr="00610174">
              <w:rPr>
                <w:rFonts w:ascii="David" w:hAnsi="David" w:cs="Arial" w:hint="cs"/>
                <w:rtl/>
              </w:rPr>
              <w:t>החברה לפיתוח ובניין בערבה</w:t>
            </w:r>
          </w:p>
        </w:tc>
      </w:tr>
      <w:tr w:rsidR="00610174" w:rsidRPr="0024575E" w:rsidTr="00610174">
        <w:tc>
          <w:tcPr>
            <w:tcW w:w="2684" w:type="dxa"/>
            <w:tcBorders>
              <w:top w:val="single" w:sz="4" w:space="0" w:color="auto"/>
              <w:left w:val="single" w:sz="4" w:space="0" w:color="auto"/>
              <w:bottom w:val="single" w:sz="4" w:space="0" w:color="auto"/>
              <w:right w:val="single" w:sz="4" w:space="0" w:color="auto"/>
            </w:tcBorders>
            <w:shd w:val="clear" w:color="auto" w:fill="E6E6E6"/>
          </w:tcPr>
          <w:p w:rsidR="00610174" w:rsidRPr="0024575E" w:rsidRDefault="00610174" w:rsidP="00610174">
            <w:pPr>
              <w:spacing w:line="360" w:lineRule="auto"/>
              <w:rPr>
                <w:rFonts w:ascii="Arial" w:hAnsi="Arial" w:cs="Arial"/>
                <w:bCs/>
                <w:sz w:val="22"/>
                <w:szCs w:val="22"/>
                <w:rtl/>
              </w:rPr>
            </w:pPr>
            <w:r w:rsidRPr="0024575E">
              <w:rPr>
                <w:rFonts w:ascii="Arial" w:hAnsi="Arial" w:cs="Arial" w:hint="cs"/>
                <w:bCs/>
                <w:sz w:val="22"/>
                <w:szCs w:val="22"/>
                <w:rtl/>
              </w:rPr>
              <w:t xml:space="preserve">מספר הספק </w:t>
            </w:r>
          </w:p>
          <w:p w:rsidR="00610174" w:rsidRPr="0024575E" w:rsidRDefault="00610174" w:rsidP="00610174">
            <w:pPr>
              <w:spacing w:line="360" w:lineRule="auto"/>
              <w:rPr>
                <w:rFonts w:ascii="Arial" w:hAnsi="Arial" w:cs="Arial"/>
                <w:bCs/>
                <w:sz w:val="22"/>
                <w:szCs w:val="22"/>
                <w:rtl/>
              </w:rPr>
            </w:pPr>
            <w:r w:rsidRPr="0024575E">
              <w:rPr>
                <w:rFonts w:ascii="Arial" w:hAnsi="Arial" w:cs="Arial"/>
                <w:bCs/>
                <w:sz w:val="22"/>
                <w:szCs w:val="22"/>
                <w:rtl/>
              </w:rPr>
              <w:t xml:space="preserve">(ח.פ/ח.צ/ע.מ/מספר עמותה) </w:t>
            </w:r>
          </w:p>
        </w:tc>
        <w:tc>
          <w:tcPr>
            <w:tcW w:w="6381" w:type="dxa"/>
            <w:gridSpan w:val="2"/>
            <w:tcBorders>
              <w:top w:val="single" w:sz="4" w:space="0" w:color="auto"/>
              <w:left w:val="single" w:sz="4" w:space="0" w:color="auto"/>
              <w:bottom w:val="single" w:sz="4" w:space="0" w:color="auto"/>
            </w:tcBorders>
            <w:shd w:val="clear" w:color="auto" w:fill="auto"/>
          </w:tcPr>
          <w:p w:rsidR="00610174" w:rsidRPr="0024575E" w:rsidRDefault="00610174" w:rsidP="00610174">
            <w:pPr>
              <w:rPr>
                <w:rFonts w:ascii="Arial" w:hAnsi="Arial" w:cs="Arial"/>
                <w:b/>
                <w:sz w:val="22"/>
                <w:szCs w:val="22"/>
                <w:rtl/>
              </w:rPr>
            </w:pPr>
            <w:r w:rsidRPr="00610174">
              <w:rPr>
                <w:rFonts w:ascii="David" w:hAnsi="David" w:cs="David" w:hint="cs"/>
                <w:rtl/>
              </w:rPr>
              <w:t>511444283</w:t>
            </w:r>
          </w:p>
        </w:tc>
      </w:tr>
      <w:tr w:rsidR="00610174" w:rsidRPr="0024575E" w:rsidTr="00610174">
        <w:trPr>
          <w:trHeight w:val="483"/>
        </w:trPr>
        <w:tc>
          <w:tcPr>
            <w:tcW w:w="2684" w:type="dxa"/>
            <w:tcBorders>
              <w:top w:val="single" w:sz="4" w:space="0" w:color="auto"/>
              <w:left w:val="single" w:sz="4" w:space="0" w:color="auto"/>
              <w:bottom w:val="single" w:sz="4" w:space="0" w:color="auto"/>
              <w:right w:val="single" w:sz="4" w:space="0" w:color="auto"/>
            </w:tcBorders>
            <w:shd w:val="clear" w:color="auto" w:fill="E6E6E6"/>
          </w:tcPr>
          <w:p w:rsidR="00610174" w:rsidRPr="0024575E" w:rsidRDefault="00610174" w:rsidP="00610174">
            <w:pPr>
              <w:spacing w:line="360" w:lineRule="auto"/>
              <w:rPr>
                <w:rFonts w:ascii="Arial" w:hAnsi="Arial" w:cs="Arial"/>
                <w:bCs/>
                <w:sz w:val="22"/>
                <w:szCs w:val="22"/>
                <w:rtl/>
              </w:rPr>
            </w:pPr>
            <w:r w:rsidRPr="0024575E">
              <w:rPr>
                <w:rFonts w:ascii="Arial" w:hAnsi="Arial" w:cs="Arial" w:hint="cs"/>
                <w:bCs/>
                <w:sz w:val="22"/>
                <w:szCs w:val="22"/>
                <w:rtl/>
              </w:rPr>
              <w:t xml:space="preserve">ספק זה הנו: </w:t>
            </w:r>
          </w:p>
        </w:tc>
        <w:tc>
          <w:tcPr>
            <w:tcW w:w="3369" w:type="dxa"/>
            <w:tcBorders>
              <w:top w:val="single" w:sz="4" w:space="0" w:color="auto"/>
              <w:left w:val="single" w:sz="4" w:space="0" w:color="auto"/>
              <w:bottom w:val="single" w:sz="4" w:space="0" w:color="auto"/>
            </w:tcBorders>
            <w:shd w:val="clear" w:color="auto" w:fill="auto"/>
          </w:tcPr>
          <w:p w:rsidR="00610174" w:rsidRPr="0024575E" w:rsidRDefault="00610174" w:rsidP="005D4DA8">
            <w:pPr>
              <w:rPr>
                <w:rFonts w:ascii="Arial" w:hAnsi="Arial" w:cs="Arial" w:hint="cs"/>
                <w:bCs/>
                <w:color w:val="0000FF"/>
                <w:sz w:val="22"/>
                <w:szCs w:val="22"/>
                <w:u w:val="single"/>
                <w:rtl/>
              </w:rPr>
            </w:pPr>
            <w:r w:rsidRPr="0024575E">
              <w:rPr>
                <w:rFonts w:ascii="Arial" w:hAnsi="Arial" w:cs="Arial"/>
                <w:bCs/>
                <w:color w:val="0000FF"/>
                <w:sz w:val="28"/>
                <w:szCs w:val="28"/>
                <w:u w:val="single"/>
              </w:rPr>
              <w:t xml:space="preserve">X     </w:t>
            </w:r>
            <w:r w:rsidRPr="0024575E">
              <w:rPr>
                <w:rFonts w:ascii="Arial" w:hAnsi="Arial" w:cs="Arial" w:hint="cs"/>
                <w:bCs/>
                <w:color w:val="0000FF"/>
                <w:sz w:val="22"/>
                <w:szCs w:val="22"/>
                <w:u w:val="single"/>
                <w:rtl/>
              </w:rPr>
              <w:t xml:space="preserve"> </w:t>
            </w:r>
            <w:r w:rsidR="005D4DA8">
              <w:rPr>
                <w:rFonts w:ascii="Arial" w:hAnsi="Arial" w:cs="Arial" w:hint="cs"/>
                <w:bCs/>
                <w:color w:val="0000FF"/>
                <w:sz w:val="22"/>
                <w:szCs w:val="22"/>
                <w:u w:val="single"/>
                <w:rtl/>
              </w:rPr>
              <w:t>מיזם משותף</w:t>
            </w:r>
            <w:r w:rsidRPr="0024575E">
              <w:rPr>
                <w:rFonts w:ascii="Arial" w:hAnsi="Arial" w:cs="Arial" w:hint="cs"/>
                <w:bCs/>
                <w:color w:val="0000FF"/>
                <w:sz w:val="22"/>
                <w:szCs w:val="22"/>
                <w:u w:val="single"/>
                <w:rtl/>
              </w:rPr>
              <w:t xml:space="preserve">    </w:t>
            </w:r>
          </w:p>
        </w:tc>
        <w:tc>
          <w:tcPr>
            <w:tcW w:w="3012" w:type="dxa"/>
            <w:tcBorders>
              <w:top w:val="single" w:sz="4" w:space="0" w:color="auto"/>
              <w:bottom w:val="single" w:sz="4" w:space="0" w:color="auto"/>
            </w:tcBorders>
            <w:shd w:val="clear" w:color="auto" w:fill="auto"/>
          </w:tcPr>
          <w:p w:rsidR="00610174" w:rsidRPr="0024575E" w:rsidRDefault="00610174" w:rsidP="00610174">
            <w:pPr>
              <w:rPr>
                <w:rFonts w:ascii="Arial" w:hAnsi="Arial" w:cs="Arial"/>
                <w:b/>
                <w:sz w:val="22"/>
                <w:szCs w:val="22"/>
                <w:rtl/>
              </w:rPr>
            </w:pPr>
            <w:r w:rsidRPr="0024575E">
              <w:rPr>
                <w:rFonts w:ascii="Arial" w:hAnsi="Arial" w:cs="Arial"/>
                <w:b/>
                <w:sz w:val="28"/>
                <w:szCs w:val="28"/>
              </w:rPr>
              <w:sym w:font="Wingdings" w:char="F072"/>
            </w:r>
            <w:r w:rsidRPr="0024575E">
              <w:rPr>
                <w:rFonts w:ascii="Arial" w:hAnsi="Arial" w:cs="Arial" w:hint="cs"/>
                <w:b/>
                <w:sz w:val="22"/>
                <w:szCs w:val="22"/>
                <w:rtl/>
              </w:rPr>
              <w:t xml:space="preserve"> ספק חוץ </w:t>
            </w:r>
          </w:p>
        </w:tc>
      </w:tr>
      <w:tr w:rsidR="00610174" w:rsidRPr="0024575E" w:rsidTr="00610174">
        <w:tc>
          <w:tcPr>
            <w:tcW w:w="2684" w:type="dxa"/>
            <w:tcBorders>
              <w:top w:val="single" w:sz="4" w:space="0" w:color="auto"/>
              <w:left w:val="single" w:sz="4" w:space="0" w:color="auto"/>
              <w:bottom w:val="single" w:sz="4" w:space="0" w:color="auto"/>
              <w:right w:val="single" w:sz="4" w:space="0" w:color="auto"/>
            </w:tcBorders>
            <w:shd w:val="clear" w:color="auto" w:fill="E6E6E6"/>
          </w:tcPr>
          <w:p w:rsidR="00610174" w:rsidRPr="0024575E" w:rsidRDefault="00610174" w:rsidP="00610174">
            <w:pPr>
              <w:spacing w:line="360" w:lineRule="auto"/>
              <w:rPr>
                <w:rFonts w:ascii="Arial" w:hAnsi="Arial" w:cs="Arial"/>
                <w:bCs/>
                <w:sz w:val="22"/>
                <w:szCs w:val="22"/>
                <w:rtl/>
              </w:rPr>
            </w:pPr>
            <w:r w:rsidRPr="0024575E">
              <w:rPr>
                <w:rFonts w:ascii="Arial" w:hAnsi="Arial" w:cs="Arial" w:hint="cs"/>
                <w:bCs/>
                <w:sz w:val="22"/>
                <w:szCs w:val="22"/>
                <w:rtl/>
              </w:rPr>
              <w:t>אומדן / שווי ההתקשרות:</w:t>
            </w:r>
          </w:p>
        </w:tc>
        <w:tc>
          <w:tcPr>
            <w:tcW w:w="6381" w:type="dxa"/>
            <w:gridSpan w:val="2"/>
            <w:tcBorders>
              <w:top w:val="single" w:sz="4" w:space="0" w:color="auto"/>
              <w:left w:val="single" w:sz="4" w:space="0" w:color="auto"/>
              <w:bottom w:val="single" w:sz="4" w:space="0" w:color="auto"/>
            </w:tcBorders>
            <w:shd w:val="clear" w:color="auto" w:fill="auto"/>
          </w:tcPr>
          <w:p w:rsidR="00610174" w:rsidRPr="0024575E" w:rsidRDefault="00610174" w:rsidP="00610174">
            <w:pPr>
              <w:rPr>
                <w:rFonts w:ascii="Arial" w:hAnsi="Arial" w:cs="Arial"/>
                <w:b/>
                <w:sz w:val="22"/>
                <w:szCs w:val="22"/>
                <w:rtl/>
              </w:rPr>
            </w:pPr>
            <w:r>
              <w:rPr>
                <w:rFonts w:ascii="Arial" w:hAnsi="Arial" w:cs="Arial" w:hint="cs"/>
                <w:b/>
                <w:sz w:val="22"/>
                <w:szCs w:val="22"/>
                <w:rtl/>
              </w:rPr>
              <w:t xml:space="preserve">3 </w:t>
            </w:r>
            <w:proofErr w:type="spellStart"/>
            <w:r>
              <w:rPr>
                <w:rFonts w:ascii="Arial" w:hAnsi="Arial" w:cs="Arial" w:hint="cs"/>
                <w:b/>
                <w:sz w:val="22"/>
                <w:szCs w:val="22"/>
                <w:rtl/>
              </w:rPr>
              <w:t>מלש"ח</w:t>
            </w:r>
            <w:proofErr w:type="spellEnd"/>
            <w:r>
              <w:rPr>
                <w:rFonts w:ascii="Arial" w:hAnsi="Arial" w:cs="Arial" w:hint="cs"/>
                <w:b/>
                <w:sz w:val="22"/>
                <w:szCs w:val="22"/>
                <w:rtl/>
              </w:rPr>
              <w:t xml:space="preserve"> </w:t>
            </w:r>
          </w:p>
        </w:tc>
      </w:tr>
      <w:tr w:rsidR="00610174" w:rsidRPr="0024575E" w:rsidTr="00610174">
        <w:tc>
          <w:tcPr>
            <w:tcW w:w="2684" w:type="dxa"/>
            <w:tcBorders>
              <w:top w:val="single" w:sz="4" w:space="0" w:color="auto"/>
              <w:left w:val="single" w:sz="4" w:space="0" w:color="auto"/>
              <w:bottom w:val="single" w:sz="4" w:space="0" w:color="auto"/>
              <w:right w:val="single" w:sz="4" w:space="0" w:color="auto"/>
            </w:tcBorders>
            <w:shd w:val="clear" w:color="auto" w:fill="E6E6E6"/>
          </w:tcPr>
          <w:p w:rsidR="00610174" w:rsidRPr="0024575E" w:rsidRDefault="00610174" w:rsidP="00610174">
            <w:pPr>
              <w:spacing w:line="360" w:lineRule="auto"/>
              <w:rPr>
                <w:rFonts w:ascii="Arial" w:hAnsi="Arial" w:cs="Arial"/>
                <w:bCs/>
                <w:sz w:val="22"/>
                <w:szCs w:val="22"/>
                <w:rtl/>
              </w:rPr>
            </w:pPr>
            <w:r w:rsidRPr="0024575E">
              <w:rPr>
                <w:rFonts w:ascii="Arial" w:hAnsi="Arial" w:cs="Arial" w:hint="cs"/>
                <w:bCs/>
                <w:sz w:val="22"/>
                <w:szCs w:val="22"/>
                <w:rtl/>
              </w:rPr>
              <w:t xml:space="preserve">תקופת ההתקשרות: </w:t>
            </w:r>
          </w:p>
        </w:tc>
        <w:tc>
          <w:tcPr>
            <w:tcW w:w="6381" w:type="dxa"/>
            <w:gridSpan w:val="2"/>
            <w:tcBorders>
              <w:top w:val="single" w:sz="4" w:space="0" w:color="auto"/>
              <w:left w:val="single" w:sz="4" w:space="0" w:color="auto"/>
              <w:bottom w:val="single" w:sz="4" w:space="0" w:color="auto"/>
            </w:tcBorders>
            <w:shd w:val="clear" w:color="auto" w:fill="auto"/>
          </w:tcPr>
          <w:p w:rsidR="00610174" w:rsidRPr="0024575E" w:rsidRDefault="00610174" w:rsidP="00610174">
            <w:pPr>
              <w:rPr>
                <w:rFonts w:ascii="Arial" w:hAnsi="Arial" w:cs="Arial"/>
                <w:b/>
                <w:sz w:val="22"/>
                <w:szCs w:val="22"/>
                <w:rtl/>
              </w:rPr>
            </w:pPr>
            <w:r>
              <w:rPr>
                <w:rFonts w:ascii="Arial" w:hAnsi="Arial" w:cs="Arial" w:hint="cs"/>
                <w:b/>
                <w:sz w:val="22"/>
                <w:szCs w:val="22"/>
                <w:rtl/>
              </w:rPr>
              <w:t>01/01/2021-31/12/2023</w:t>
            </w:r>
          </w:p>
        </w:tc>
      </w:tr>
    </w:tbl>
    <w:p w:rsidR="003A4534" w:rsidRPr="0024575E" w:rsidRDefault="003A4534" w:rsidP="003A4534">
      <w:pPr>
        <w:rPr>
          <w:rFonts w:ascii="Arial" w:hAnsi="Arial" w:cs="Arial"/>
          <w:bCs/>
          <w:rtl/>
        </w:rPr>
      </w:pPr>
      <w:r w:rsidRPr="0024575E">
        <w:rPr>
          <w:rFonts w:ascii="Arial" w:hAnsi="Arial" w:cs="Arial" w:hint="cs"/>
          <w:bCs/>
          <w:rtl/>
        </w:rPr>
        <w:t xml:space="preserve">נימוקים כי הספק הוא ספק יחיד או </w:t>
      </w:r>
      <w:r w:rsidR="009D2B1C">
        <w:rPr>
          <w:rFonts w:ascii="Arial" w:hAnsi="Arial" w:cs="Arial" w:hint="cs"/>
          <w:bCs/>
          <w:rtl/>
        </w:rPr>
        <w:t>מיזם משותף א</w:t>
      </w:r>
      <w:bookmarkStart w:id="0" w:name="_GoBack"/>
      <w:bookmarkEnd w:id="0"/>
      <w:r w:rsidR="009D2B1C">
        <w:rPr>
          <w:rFonts w:ascii="Arial" w:hAnsi="Arial" w:cs="Arial" w:hint="cs"/>
          <w:bCs/>
          <w:rtl/>
        </w:rPr>
        <w:t xml:space="preserve">ו </w:t>
      </w:r>
      <w:r w:rsidRPr="0024575E">
        <w:rPr>
          <w:rFonts w:ascii="Arial" w:hAnsi="Arial" w:cs="Arial" w:hint="cs"/>
          <w:bCs/>
          <w:rtl/>
        </w:rPr>
        <w:t>כי הטובין הם טובי חוץ</w:t>
      </w:r>
    </w:p>
    <w:p w:rsidR="003A4534" w:rsidRPr="0024575E" w:rsidRDefault="003A4534" w:rsidP="003A4534">
      <w:pPr>
        <w:rPr>
          <w:rFonts w:ascii="Arial" w:hAnsi="Arial" w:cs="Arial"/>
          <w:bCs/>
          <w:sz w:val="22"/>
          <w:szCs w:val="22"/>
          <w:rtl/>
        </w:rPr>
      </w:pPr>
      <w:r w:rsidRPr="0024575E">
        <w:rPr>
          <w:rFonts w:ascii="Arial" w:hAnsi="Arial" w:cs="Arial" w:hint="cs"/>
          <w:bCs/>
          <w:sz w:val="22"/>
          <w:szCs w:val="22"/>
          <w:rtl/>
        </w:rPr>
        <w:t>(</w:t>
      </w:r>
      <w:r w:rsidRPr="0024575E">
        <w:rPr>
          <w:rFonts w:ascii="Arial" w:hAnsi="Arial" w:cs="Arial" w:hint="cs"/>
          <w:b/>
          <w:sz w:val="22"/>
          <w:szCs w:val="22"/>
          <w:rtl/>
        </w:rPr>
        <w:t>במקרה הצורך ניתן לצרף עמודים נוספים וכל מסמך רלוונטי נוסף</w:t>
      </w:r>
      <w:r w:rsidRPr="0024575E">
        <w:rPr>
          <w:rFonts w:ascii="Arial" w:hAnsi="Arial" w:cs="Arial" w:hint="cs"/>
          <w:bCs/>
          <w:sz w:val="22"/>
          <w:szCs w:val="22"/>
          <w:rtl/>
        </w:rPr>
        <w:t>)</w:t>
      </w:r>
    </w:p>
    <w:p w:rsidR="00BE111A" w:rsidRPr="0024575E" w:rsidRDefault="00BE111A" w:rsidP="003A4534">
      <w:pPr>
        <w:rPr>
          <w:rFonts w:ascii="Arial" w:hAnsi="Arial" w:cs="Arial"/>
          <w:bCs/>
          <w:sz w:val="22"/>
          <w:szCs w:val="22"/>
          <w:rtl/>
        </w:rPr>
      </w:pPr>
    </w:p>
    <w:p w:rsidR="00BE111A" w:rsidRPr="0024575E" w:rsidRDefault="00BE111A" w:rsidP="003A4534">
      <w:pPr>
        <w:rPr>
          <w:rFonts w:ascii="Arial" w:hAnsi="Arial" w:cs="Arial"/>
          <w:bCs/>
          <w:sz w:val="22"/>
          <w:szCs w:val="22"/>
          <w:rtl/>
        </w:rPr>
      </w:pPr>
    </w:p>
    <w:p w:rsidR="003A4534" w:rsidRPr="0024575E" w:rsidRDefault="003A4534" w:rsidP="003A4534">
      <w:pPr>
        <w:rPr>
          <w:rFonts w:ascii="Arial" w:hAnsi="Arial" w:cs="Arial"/>
          <w:bCs/>
          <w:sz w:val="22"/>
          <w:szCs w:val="22"/>
          <w:rtl/>
        </w:rPr>
      </w:pPr>
    </w:p>
    <w:p w:rsidR="003A4534" w:rsidRPr="0024575E" w:rsidRDefault="003A4534" w:rsidP="003A4534">
      <w:pPr>
        <w:spacing w:line="360" w:lineRule="auto"/>
        <w:rPr>
          <w:rFonts w:ascii="Arial" w:hAnsi="Arial" w:cs="Arial"/>
          <w:bCs/>
          <w:sz w:val="22"/>
          <w:szCs w:val="22"/>
          <w:rtl/>
        </w:rPr>
      </w:pPr>
    </w:p>
    <w:p w:rsidR="003A4534" w:rsidRPr="0024575E" w:rsidRDefault="003A4534" w:rsidP="003A4534">
      <w:pPr>
        <w:spacing w:line="360" w:lineRule="auto"/>
        <w:rPr>
          <w:rFonts w:ascii="Arial" w:hAnsi="Arial" w:cs="Arial"/>
          <w:bCs/>
          <w:sz w:val="22"/>
          <w:szCs w:val="22"/>
          <w:rtl/>
        </w:rPr>
      </w:pPr>
    </w:p>
    <w:p w:rsidR="003A4534" w:rsidRPr="0024575E" w:rsidRDefault="003A4534" w:rsidP="003A4534">
      <w:pPr>
        <w:spacing w:line="360" w:lineRule="auto"/>
        <w:rPr>
          <w:rFonts w:ascii="Arial" w:hAnsi="Arial" w:cs="Arial"/>
          <w:bCs/>
          <w:sz w:val="22"/>
          <w:szCs w:val="22"/>
          <w:rtl/>
        </w:rPr>
      </w:pPr>
      <w:r w:rsidRPr="0024575E">
        <w:rPr>
          <w:rFonts w:ascii="Arial" w:hAnsi="Arial" w:cs="Arial" w:hint="cs"/>
          <w:bCs/>
          <w:sz w:val="22"/>
          <w:szCs w:val="22"/>
          <w:rtl/>
        </w:rPr>
        <w:t xml:space="preserve">נא להתייחס לסעיפים הבאים: </w:t>
      </w:r>
    </w:p>
    <w:p w:rsidR="003A4534" w:rsidRPr="0024575E" w:rsidRDefault="003A4534" w:rsidP="003A4534">
      <w:pPr>
        <w:spacing w:line="360" w:lineRule="auto"/>
        <w:jc w:val="both"/>
        <w:rPr>
          <w:rFonts w:ascii="Arial" w:hAnsi="Arial" w:cs="Arial"/>
          <w:b/>
          <w:sz w:val="22"/>
          <w:szCs w:val="22"/>
          <w:rtl/>
        </w:rPr>
      </w:pPr>
      <w:r w:rsidRPr="0024575E">
        <w:rPr>
          <w:rFonts w:ascii="Arial" w:hAnsi="Arial" w:cs="Arial" w:hint="cs"/>
          <w:bCs/>
          <w:sz w:val="22"/>
          <w:szCs w:val="22"/>
          <w:rtl/>
        </w:rPr>
        <w:t>1. האמצעים שבהם נערכו בדיקות לאיתור ספקים נוספים והכנת חוות דעת</w:t>
      </w:r>
      <w:r w:rsidRPr="0024575E">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Pr="0024575E" w:rsidRDefault="003A4534" w:rsidP="003A4534">
      <w:pPr>
        <w:spacing w:line="360" w:lineRule="auto"/>
        <w:jc w:val="both"/>
        <w:rPr>
          <w:rFonts w:ascii="Arial" w:hAnsi="Arial" w:cs="Arial"/>
          <w:b/>
          <w:sz w:val="22"/>
          <w:szCs w:val="22"/>
          <w:rtl/>
        </w:rPr>
      </w:pPr>
      <w:r w:rsidRPr="0024575E">
        <w:rPr>
          <w:rFonts w:ascii="Arial" w:hAnsi="Arial" w:cs="Arial" w:hint="cs"/>
          <w:bCs/>
          <w:sz w:val="22"/>
          <w:szCs w:val="22"/>
          <w:rtl/>
        </w:rPr>
        <w:t>2. ממצאי הבדיקה</w:t>
      </w:r>
      <w:r w:rsidRPr="0024575E">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w:t>
      </w:r>
      <w:r w:rsidR="001B1F4D">
        <w:rPr>
          <w:rFonts w:ascii="Arial" w:hAnsi="Arial" w:cs="Arial" w:hint="cs"/>
          <w:b/>
          <w:sz w:val="22"/>
          <w:szCs w:val="22"/>
          <w:rtl/>
        </w:rPr>
        <w:t>מיזם משותף/</w:t>
      </w:r>
      <w:r w:rsidRPr="0024575E">
        <w:rPr>
          <w:rFonts w:ascii="Arial" w:hAnsi="Arial" w:cs="Arial" w:hint="cs"/>
          <w:b/>
          <w:sz w:val="22"/>
          <w:szCs w:val="22"/>
          <w:rtl/>
        </w:rPr>
        <w:t>ספק חוץ)</w:t>
      </w:r>
    </w:p>
    <w:p w:rsidR="003A4534" w:rsidRPr="0024575E" w:rsidRDefault="003A4534" w:rsidP="003A4534">
      <w:pPr>
        <w:spacing w:line="360" w:lineRule="auto"/>
        <w:jc w:val="both"/>
        <w:rPr>
          <w:rFonts w:ascii="Arial" w:hAnsi="Arial" w:cs="Arial"/>
          <w:bCs/>
          <w:sz w:val="22"/>
          <w:szCs w:val="22"/>
          <w:rtl/>
        </w:rPr>
      </w:pPr>
      <w:r w:rsidRPr="0024575E">
        <w:rPr>
          <w:rFonts w:ascii="Arial" w:hAnsi="Arial" w:cs="Arial" w:hint="cs"/>
          <w:bCs/>
          <w:sz w:val="22"/>
          <w:szCs w:val="22"/>
          <w:rtl/>
        </w:rPr>
        <w:t xml:space="preserve">3. </w:t>
      </w:r>
      <w:r w:rsidRPr="0024575E">
        <w:rPr>
          <w:rFonts w:ascii="Arial" w:hAnsi="Arial" w:cs="Arial" w:hint="cs"/>
          <w:b/>
          <w:sz w:val="22"/>
          <w:szCs w:val="22"/>
          <w:rtl/>
        </w:rPr>
        <w:t>נימוקים והערות נוספות</w:t>
      </w:r>
    </w:p>
    <w:p w:rsidR="003A4534" w:rsidRPr="0024575E"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610174" w:rsidRPr="0024575E" w:rsidTr="00610174">
        <w:tc>
          <w:tcPr>
            <w:tcW w:w="9060" w:type="dxa"/>
            <w:shd w:val="clear" w:color="auto" w:fill="auto"/>
          </w:tcPr>
          <w:p w:rsidR="00610174" w:rsidRDefault="00610174" w:rsidP="00610174">
            <w:pPr>
              <w:spacing w:after="160"/>
              <w:rPr>
                <w:rFonts w:ascii="Calibri" w:eastAsia="Calibri" w:hAnsi="Calibri" w:cs="Arial"/>
                <w:rtl/>
              </w:rPr>
            </w:pPr>
            <w:r w:rsidRPr="00C97E3D">
              <w:rPr>
                <w:rFonts w:ascii="Calibri" w:eastAsia="Calibri" w:hAnsi="Calibri" w:cs="Arial" w:hint="cs"/>
                <w:u w:val="single"/>
                <w:rtl/>
              </w:rPr>
              <w:t>רקע</w:t>
            </w:r>
            <w:r>
              <w:rPr>
                <w:rFonts w:ascii="Calibri" w:eastAsia="Calibri" w:hAnsi="Calibri" w:cs="Arial" w:hint="cs"/>
                <w:rtl/>
              </w:rPr>
              <w:t>:</w:t>
            </w:r>
          </w:p>
          <w:p w:rsidR="00610174" w:rsidRDefault="00610174" w:rsidP="00610174">
            <w:pPr>
              <w:spacing w:after="160"/>
              <w:rPr>
                <w:rFonts w:ascii="Calibri" w:eastAsia="Calibri" w:hAnsi="Calibri" w:cs="Arial"/>
                <w:rtl/>
              </w:rPr>
            </w:pPr>
            <w:r>
              <w:rPr>
                <w:rFonts w:ascii="Calibri" w:eastAsia="Calibri" w:hAnsi="Calibri" w:cs="Arial" w:hint="cs"/>
                <w:rtl/>
              </w:rPr>
              <w:t xml:space="preserve">אזור הערבה משתרע בשטח שבין ים המלח ומפרץ אילת . לאורך 180 קילומטר של אזור אקלים מדברי מתקיימת חקלאות מפותחת בתחומי שלוש מועצות אזוריות: תמר, ערבה תיכונה וחבל </w:t>
            </w:r>
            <w:proofErr w:type="spellStart"/>
            <w:r>
              <w:rPr>
                <w:rFonts w:ascii="Calibri" w:eastAsia="Calibri" w:hAnsi="Calibri" w:cs="Arial" w:hint="cs"/>
                <w:rtl/>
              </w:rPr>
              <w:t>אילות</w:t>
            </w:r>
            <w:proofErr w:type="spellEnd"/>
            <w:r>
              <w:rPr>
                <w:rFonts w:ascii="Calibri" w:eastAsia="Calibri" w:hAnsi="Calibri" w:cs="Arial" w:hint="cs"/>
                <w:rtl/>
              </w:rPr>
              <w:t>. האקלים באזור חם מאוד בקיץ, החורף בדרך כלל נעים ומאפשר גידול ירקות איכות ליצוא לאירופה ,ארה"ב ורוסיה.</w:t>
            </w:r>
          </w:p>
          <w:p w:rsidR="00610174" w:rsidRDefault="00610174" w:rsidP="00610174">
            <w:pPr>
              <w:spacing w:after="160"/>
              <w:rPr>
                <w:rFonts w:ascii="Calibri" w:eastAsia="Calibri" w:hAnsi="Calibri" w:cs="Arial"/>
                <w:rtl/>
              </w:rPr>
            </w:pPr>
            <w:r>
              <w:rPr>
                <w:rFonts w:ascii="Calibri" w:eastAsia="Calibri" w:hAnsi="Calibri" w:cs="Arial" w:hint="cs"/>
                <w:rtl/>
              </w:rPr>
              <w:t xml:space="preserve">סף שטחי הגידול מסתכם </w:t>
            </w:r>
            <w:proofErr w:type="spellStart"/>
            <w:r>
              <w:rPr>
                <w:rFonts w:ascii="Calibri" w:eastAsia="Calibri" w:hAnsi="Calibri" w:cs="Arial" w:hint="cs"/>
                <w:rtl/>
              </w:rPr>
              <w:t>בכ</w:t>
            </w:r>
            <w:proofErr w:type="spellEnd"/>
            <w:r>
              <w:rPr>
                <w:rFonts w:ascii="Calibri" w:eastAsia="Calibri" w:hAnsi="Calibri" w:cs="Arial" w:hint="cs"/>
                <w:rtl/>
              </w:rPr>
              <w:t xml:space="preserve"> 55,000 דונם, מתוכם כ 20,000 דונם תמרים, 33,000 דונם ירקות וגד"ש , 800 דונם פרחי קטיף, 2,000 דונם מטעים ( מנגו, הדרים ,גויאבה וכו') ועוד. היקף השטחים כיום כמעט כפול מהשטח שהיה בתחילת הפרויקט.</w:t>
            </w:r>
          </w:p>
          <w:p w:rsidR="00610174" w:rsidRDefault="00610174" w:rsidP="00610174">
            <w:pPr>
              <w:spacing w:after="160"/>
              <w:rPr>
                <w:rFonts w:ascii="Calibri" w:eastAsia="Calibri" w:hAnsi="Calibri" w:cs="Arial"/>
                <w:rtl/>
              </w:rPr>
            </w:pPr>
            <w:r>
              <w:rPr>
                <w:rFonts w:ascii="Calibri" w:eastAsia="Calibri" w:hAnsi="Calibri" w:cs="Arial" w:hint="cs"/>
                <w:rtl/>
              </w:rPr>
              <w:t xml:space="preserve">היקף הייצור של אזור הערבה מסתכם </w:t>
            </w:r>
            <w:proofErr w:type="spellStart"/>
            <w:r>
              <w:rPr>
                <w:rFonts w:ascii="Calibri" w:eastAsia="Calibri" w:hAnsi="Calibri" w:cs="Arial" w:hint="cs"/>
                <w:rtl/>
              </w:rPr>
              <w:t>בכ</w:t>
            </w:r>
            <w:proofErr w:type="spellEnd"/>
            <w:r>
              <w:rPr>
                <w:rFonts w:ascii="Calibri" w:eastAsia="Calibri" w:hAnsi="Calibri" w:cs="Arial" w:hint="cs"/>
                <w:rtl/>
              </w:rPr>
              <w:t xml:space="preserve"> 1.7 מיליארד שקל מתוכם כ 1 מיליארד שקל יצוא לארה"ב, אירופה ורוסיה.</w:t>
            </w:r>
          </w:p>
          <w:p w:rsidR="00610174" w:rsidRDefault="00610174" w:rsidP="00610174">
            <w:pPr>
              <w:spacing w:after="160"/>
              <w:rPr>
                <w:rFonts w:ascii="Calibri" w:eastAsia="Calibri" w:hAnsi="Calibri" w:cs="Arial"/>
                <w:rtl/>
              </w:rPr>
            </w:pPr>
            <w:r w:rsidRPr="00C97E3D">
              <w:rPr>
                <w:rFonts w:ascii="Calibri" w:eastAsia="Calibri" w:hAnsi="Calibri" w:cs="Arial" w:hint="cs"/>
                <w:u w:val="single"/>
                <w:rtl/>
              </w:rPr>
              <w:t>ערבה נקיה</w:t>
            </w:r>
            <w:r>
              <w:rPr>
                <w:rFonts w:ascii="Calibri" w:eastAsia="Calibri" w:hAnsi="Calibri" w:cs="Arial" w:hint="cs"/>
                <w:rtl/>
              </w:rPr>
              <w:t>:</w:t>
            </w:r>
          </w:p>
          <w:p w:rsidR="00610174" w:rsidRDefault="00610174" w:rsidP="00610174">
            <w:pPr>
              <w:spacing w:after="160"/>
              <w:rPr>
                <w:rFonts w:ascii="Calibri" w:eastAsia="Calibri" w:hAnsi="Calibri" w:cs="Arial"/>
                <w:rtl/>
              </w:rPr>
            </w:pPr>
            <w:r>
              <w:rPr>
                <w:rFonts w:ascii="Calibri" w:eastAsia="Calibri" w:hAnsi="Calibri" w:cs="Arial" w:hint="cs"/>
                <w:rtl/>
              </w:rPr>
              <w:t>פרויקט ערבה נקיה הוקם ב 1994 לאחר שנים עם נגיעות קשה של וירוסים שפגעה קשות ביצוא הירקות מהערבה. הפרויקט הוקם בשיתוף פעולה בין המגדלים למשרד החקלאות ומטרתו טיפול בנגעי הסגר, ניקוי האזור והפיכתו לאזור הסגר חקלאי, הכרזת תקופות חיץ, פתיחת השוק האמריקאי ליצוא ועוד.</w:t>
            </w:r>
          </w:p>
          <w:p w:rsidR="00610174" w:rsidRDefault="00610174" w:rsidP="00610174">
            <w:pPr>
              <w:spacing w:after="160"/>
              <w:rPr>
                <w:rFonts w:ascii="Calibri" w:eastAsia="Calibri" w:hAnsi="Calibri" w:cs="Arial"/>
                <w:rtl/>
              </w:rPr>
            </w:pPr>
            <w:r>
              <w:rPr>
                <w:rFonts w:ascii="Calibri" w:eastAsia="Calibri" w:hAnsi="Calibri" w:cs="Arial" w:hint="cs"/>
                <w:rtl/>
              </w:rPr>
              <w:t xml:space="preserve">במסגרת זו חוקק חוק ערבה נקיה (צו הגנת הצומח-ביעור נגעים בצמחים באזור הערבה תשנ"ד-1994 ) שמאפשר את קיום תקופת החיץ בערבה. לכול אורך השנה מתקיים פיקוח באמצעות פקח ערבה נקיה, האכיפה מתאפשרת באמצעות יחידת </w:t>
            </w:r>
            <w:proofErr w:type="spellStart"/>
            <w:r>
              <w:rPr>
                <w:rFonts w:ascii="Calibri" w:eastAsia="Calibri" w:hAnsi="Calibri" w:cs="Arial" w:hint="cs"/>
                <w:rtl/>
              </w:rPr>
              <w:t>הפיצו"ח</w:t>
            </w:r>
            <w:proofErr w:type="spellEnd"/>
            <w:r>
              <w:rPr>
                <w:rFonts w:ascii="Calibri" w:eastAsia="Calibri" w:hAnsi="Calibri" w:cs="Arial" w:hint="cs"/>
                <w:rtl/>
              </w:rPr>
              <w:t xml:space="preserve"> של משרד החקלאות. </w:t>
            </w:r>
          </w:p>
          <w:p w:rsidR="00610174" w:rsidRPr="00C97E3D" w:rsidRDefault="00610174" w:rsidP="00610174">
            <w:pPr>
              <w:spacing w:after="160"/>
              <w:rPr>
                <w:rFonts w:ascii="Calibri" w:eastAsia="Calibri" w:hAnsi="Calibri" w:cs="Arial"/>
                <w:u w:val="single"/>
                <w:rtl/>
              </w:rPr>
            </w:pPr>
            <w:r w:rsidRPr="00C97E3D">
              <w:rPr>
                <w:rFonts w:ascii="Calibri" w:eastAsia="Calibri" w:hAnsi="Calibri" w:cs="Arial" w:hint="cs"/>
                <w:u w:val="single"/>
                <w:rtl/>
              </w:rPr>
              <w:t xml:space="preserve">פרויקט </w:t>
            </w:r>
            <w:proofErr w:type="spellStart"/>
            <w:r w:rsidRPr="00C97E3D">
              <w:rPr>
                <w:rFonts w:ascii="Calibri" w:eastAsia="Calibri" w:hAnsi="Calibri" w:cs="Arial" w:hint="cs"/>
                <w:u w:val="single"/>
                <w:rtl/>
              </w:rPr>
              <w:t>הזה"ב</w:t>
            </w:r>
            <w:proofErr w:type="spellEnd"/>
            <w:r w:rsidRPr="00C97E3D">
              <w:rPr>
                <w:rFonts w:ascii="Calibri" w:eastAsia="Calibri" w:hAnsi="Calibri" w:cs="Arial" w:hint="cs"/>
                <w:u w:val="single"/>
                <w:rtl/>
              </w:rPr>
              <w:t>:</w:t>
            </w:r>
          </w:p>
          <w:p w:rsidR="00610174" w:rsidRDefault="00610174" w:rsidP="00610174">
            <w:pPr>
              <w:spacing w:after="160"/>
              <w:rPr>
                <w:rFonts w:ascii="Calibri" w:eastAsia="Calibri" w:hAnsi="Calibri" w:cs="Arial"/>
                <w:rtl/>
              </w:rPr>
            </w:pPr>
            <w:r>
              <w:rPr>
                <w:rFonts w:ascii="Calibri" w:eastAsia="Calibri" w:hAnsi="Calibri" w:cs="Arial" w:hint="cs"/>
                <w:rtl/>
              </w:rPr>
              <w:t xml:space="preserve">בשנת 1998 התאפשר לייצא פלפל מהערבה לארה"ב  לאחר שהוקם פרויקט </w:t>
            </w:r>
            <w:proofErr w:type="spellStart"/>
            <w:r>
              <w:rPr>
                <w:rFonts w:ascii="Calibri" w:eastAsia="Calibri" w:hAnsi="Calibri" w:cs="Arial" w:hint="cs"/>
                <w:rtl/>
              </w:rPr>
              <w:t>הזה"ב</w:t>
            </w:r>
            <w:proofErr w:type="spellEnd"/>
            <w:r>
              <w:rPr>
                <w:rFonts w:ascii="Calibri" w:eastAsia="Calibri" w:hAnsi="Calibri" w:cs="Arial" w:hint="cs"/>
                <w:rtl/>
              </w:rPr>
              <w:t xml:space="preserve"> (הדברת זבוב הים התיכון בערבה) שלווה בשנותיו הראשונות על ידי ועדה לאנרגיה אטומית כאשר בתקופה מסוימת פוזרו זבובים עקרים גם בשטח ירדן. זהו פרויקט </w:t>
            </w:r>
            <w:r>
              <w:rPr>
                <w:rFonts w:ascii="Calibri" w:eastAsia="Calibri" w:hAnsi="Calibri" w:cs="Arial"/>
              </w:rPr>
              <w:t>S.I.T</w:t>
            </w:r>
            <w:r>
              <w:rPr>
                <w:rFonts w:ascii="Calibri" w:eastAsia="Calibri" w:hAnsi="Calibri" w:cs="Arial" w:hint="cs"/>
                <w:rtl/>
              </w:rPr>
              <w:t xml:space="preserve"> (פיזור זבובים זכרים עקרים של זבוב הים התיכון). הגלמים מיוצרים על ידי ביו בי שדה </w:t>
            </w:r>
            <w:r>
              <w:rPr>
                <w:rFonts w:ascii="Calibri" w:eastAsia="Calibri" w:hAnsi="Calibri" w:cs="Arial" w:hint="cs"/>
                <w:rtl/>
              </w:rPr>
              <w:lastRenderedPageBreak/>
              <w:t xml:space="preserve">אליהו ומסופקים לערבה על בסיס שבועי שוטף. לאחר קבלת הגלמים מתקיים תהליך הגחה במתקן מיוחד שנבנה בתחנת יאיר תהליך שדורש בקרה תמידית ובסיומו מועמסים הזבובים למטוס שמפזר אותם על פי תכנית מעל שטחי הישובים בערבה. במרחב הערבה כ 260 מלכודות שמנוטרות על בסיס שבועי ומאפשרות לנו לקבל מידע מדויק הנאסף במערכת </w:t>
            </w:r>
            <w:r>
              <w:rPr>
                <w:rFonts w:ascii="Calibri" w:eastAsia="Calibri" w:hAnsi="Calibri" w:cs="Arial"/>
              </w:rPr>
              <w:t>G.I.S</w:t>
            </w:r>
            <w:r>
              <w:rPr>
                <w:rFonts w:ascii="Calibri" w:eastAsia="Calibri" w:hAnsi="Calibri" w:cs="Arial" w:hint="cs"/>
              </w:rPr>
              <w:t xml:space="preserve"> </w:t>
            </w:r>
            <w:r>
              <w:rPr>
                <w:rFonts w:ascii="Calibri" w:eastAsia="Calibri" w:hAnsi="Calibri" w:cs="Arial" w:hint="cs"/>
                <w:rtl/>
              </w:rPr>
              <w:t xml:space="preserve"> על מצב הנגיעות בשטח של זבוב הים התיכון וגם של מזיקי הסגר אחרים.</w:t>
            </w:r>
          </w:p>
          <w:p w:rsidR="00610174" w:rsidRDefault="00610174" w:rsidP="00610174">
            <w:pPr>
              <w:spacing w:after="160"/>
              <w:rPr>
                <w:rFonts w:ascii="Calibri" w:eastAsia="Calibri" w:hAnsi="Calibri" w:cs="Arial"/>
                <w:rtl/>
              </w:rPr>
            </w:pPr>
            <w:r>
              <w:rPr>
                <w:rFonts w:ascii="Calibri" w:eastAsia="Calibri" w:hAnsi="Calibri" w:cs="Arial" w:hint="cs"/>
                <w:rtl/>
              </w:rPr>
              <w:t>היצוא לארה"ב התאפשר לאחר חתימת הסכם בין משרד החקלאות לאמריקאים וביצועו מפוקח על ידי מפקח אמריקאי שמגיע פעם בשנה. ההסכם מגדיר מדדים שונים של רמת נגיעות (</w:t>
            </w:r>
            <w:r>
              <w:rPr>
                <w:rFonts w:ascii="Calibri" w:eastAsia="Calibri" w:hAnsi="Calibri" w:cs="Arial"/>
              </w:rPr>
              <w:t>F.T.D</w:t>
            </w:r>
            <w:r>
              <w:rPr>
                <w:rFonts w:ascii="Calibri" w:eastAsia="Calibri" w:hAnsi="Calibri" w:cs="Arial" w:hint="cs"/>
                <w:rtl/>
              </w:rPr>
              <w:t xml:space="preserve"> ) </w:t>
            </w:r>
            <w:r>
              <w:rPr>
                <w:rFonts w:ascii="Calibri" w:eastAsia="Calibri" w:hAnsi="Calibri" w:cs="Arial"/>
                <w:rtl/>
              </w:rPr>
              <w:t>–</w:t>
            </w:r>
            <w:r>
              <w:rPr>
                <w:rFonts w:ascii="Calibri" w:eastAsia="Calibri" w:hAnsi="Calibri" w:cs="Arial" w:hint="cs"/>
                <w:rtl/>
              </w:rPr>
              <w:t>זבוב למלכודת ליום- ומדווחים לאמריקאים  גם על ידי שרותי הביקורת שאמונים גם על אישור המגדלים המורשים לייצא.</w:t>
            </w:r>
          </w:p>
          <w:p w:rsidR="00610174" w:rsidRDefault="00610174" w:rsidP="00610174">
            <w:pPr>
              <w:spacing w:after="160"/>
              <w:rPr>
                <w:rFonts w:ascii="Calibri" w:eastAsia="Calibri" w:hAnsi="Calibri" w:cs="Arial"/>
                <w:rtl/>
              </w:rPr>
            </w:pPr>
            <w:r>
              <w:rPr>
                <w:rFonts w:ascii="Calibri" w:eastAsia="Calibri" w:hAnsi="Calibri" w:cs="Arial" w:hint="cs"/>
                <w:rtl/>
              </w:rPr>
              <w:t>הפרויקט מתבצע לאורך כול השנה על מנת להבטיח שליטה על אוכלוסיית הזבוב בערבה וכולל מערכת ניטור, זיהוי ובמידת הצורך אכיפה. כול הפונדקאים מסומנים וידועים ובמידה ויש נגיעות בפרי נכנסים לפעולות סניטציה שכוללות הסרת פירות ,ריסוסים נקודתיים בחומר "</w:t>
            </w:r>
            <w:proofErr w:type="spellStart"/>
            <w:r>
              <w:rPr>
                <w:rFonts w:ascii="Calibri" w:eastAsia="Calibri" w:hAnsi="Calibri" w:cs="Arial" w:hint="cs"/>
                <w:rtl/>
              </w:rPr>
              <w:t>סקסס</w:t>
            </w:r>
            <w:proofErr w:type="spellEnd"/>
            <w:r>
              <w:rPr>
                <w:rFonts w:ascii="Calibri" w:eastAsia="Calibri" w:hAnsi="Calibri" w:cs="Arial" w:hint="cs"/>
                <w:rtl/>
              </w:rPr>
              <w:t>" שהוא חומר ידידותי ובמידה ואין שיתוף פעולה עם התושב/מגדל מתבצעת אכיפה באמצעות פקח ערבה נקיה.</w:t>
            </w:r>
          </w:p>
          <w:p w:rsidR="00610174" w:rsidRDefault="00610174" w:rsidP="00610174">
            <w:pPr>
              <w:spacing w:after="160"/>
              <w:rPr>
                <w:rFonts w:ascii="Calibri" w:eastAsia="Calibri" w:hAnsi="Calibri" w:cs="Arial"/>
                <w:rtl/>
              </w:rPr>
            </w:pPr>
            <w:r>
              <w:rPr>
                <w:rFonts w:ascii="Calibri" w:eastAsia="Calibri" w:hAnsi="Calibri" w:cs="Arial" w:hint="cs"/>
                <w:rtl/>
              </w:rPr>
              <w:t>נ</w:t>
            </w:r>
            <w:r w:rsidRPr="00163B34">
              <w:rPr>
                <w:rFonts w:ascii="Calibri" w:eastAsia="Calibri" w:hAnsi="Calibri" w:cs="Arial" w:hint="cs"/>
                <w:u w:val="single"/>
                <w:rtl/>
              </w:rPr>
              <w:t>יטור</w:t>
            </w:r>
            <w:r>
              <w:rPr>
                <w:rFonts w:ascii="Calibri" w:eastAsia="Calibri" w:hAnsi="Calibri" w:cs="Arial" w:hint="cs"/>
                <w:rtl/>
              </w:rPr>
              <w:t>: במרחב הערבה כ 260 מלכודות לניטור אוכלוסיית זבוב הים התיכון. המלכודות מנוטרות על ידי נטר שדוגם אותן פעם בשבוע ומעביר את הנתונים למעבדה לזיהוי וניתוח. מיקום המלכודות  מבוצע בהמלצת יועץ מקצועי ומיקומן נבחן לאור תוצאות הניטור.</w:t>
            </w:r>
          </w:p>
          <w:p w:rsidR="00610174" w:rsidRDefault="00610174" w:rsidP="00610174">
            <w:pPr>
              <w:spacing w:after="160"/>
              <w:rPr>
                <w:rFonts w:ascii="Calibri" w:eastAsia="Calibri" w:hAnsi="Calibri" w:cs="Arial"/>
                <w:rtl/>
              </w:rPr>
            </w:pPr>
            <w:r w:rsidRPr="00163B34">
              <w:rPr>
                <w:rFonts w:ascii="Calibri" w:eastAsia="Calibri" w:hAnsi="Calibri" w:cs="Arial" w:hint="cs"/>
                <w:u w:val="single"/>
                <w:rtl/>
              </w:rPr>
              <w:t>ממצאים</w:t>
            </w:r>
            <w:r>
              <w:rPr>
                <w:rFonts w:ascii="Calibri" w:eastAsia="Calibri" w:hAnsi="Calibri" w:cs="Arial" w:hint="cs"/>
                <w:rtl/>
              </w:rPr>
              <w:t>: עובדת המעבדה מבצעת בדיקה של כול מלכודות ומעלה את הנתונים למחשב. הנתונים כוללים זבובי בר זכר/נקבה, זבובים עקרים, וזבובי פירות אחרים. הנתונים מאפשרים לזהות אם והיכן יש התפרצות של המזיק ולהגיב בהתאם.</w:t>
            </w:r>
          </w:p>
          <w:p w:rsidR="00610174" w:rsidRDefault="00610174" w:rsidP="00610174">
            <w:pPr>
              <w:spacing w:after="160"/>
              <w:rPr>
                <w:rFonts w:ascii="Calibri" w:eastAsia="Calibri" w:hAnsi="Calibri" w:cs="Arial"/>
                <w:rtl/>
              </w:rPr>
            </w:pPr>
            <w:r w:rsidRPr="00163B34">
              <w:rPr>
                <w:rFonts w:ascii="Calibri" w:eastAsia="Calibri" w:hAnsi="Calibri" w:cs="Arial" w:hint="cs"/>
                <w:u w:val="single"/>
                <w:rtl/>
              </w:rPr>
              <w:t>פיקוח וסניטציה</w:t>
            </w:r>
            <w:r>
              <w:rPr>
                <w:rFonts w:ascii="Calibri" w:eastAsia="Calibri" w:hAnsi="Calibri" w:cs="Arial" w:hint="cs"/>
                <w:rtl/>
              </w:rPr>
              <w:t>: לאור תוצאות הניטור ניתן לבצע הסרת פירות נגועים, ריסוסים נקודתיים ומעקב שוטף. במידה ויש צורך בהסרת פירות ואין שיתוף פעולה של התושבים ניתן להכניס את פקח ערבה נקיה ולבצע אכיפה מסודרת.</w:t>
            </w:r>
          </w:p>
          <w:p w:rsidR="00610174" w:rsidRDefault="00610174" w:rsidP="00610174">
            <w:pPr>
              <w:spacing w:after="160"/>
              <w:rPr>
                <w:rFonts w:ascii="Calibri" w:eastAsia="Calibri" w:hAnsi="Calibri" w:cs="Arial"/>
                <w:rtl/>
              </w:rPr>
            </w:pPr>
            <w:r w:rsidRPr="00163B34">
              <w:rPr>
                <w:rFonts w:ascii="Calibri" w:eastAsia="Calibri" w:hAnsi="Calibri" w:cs="Arial" w:hint="cs"/>
                <w:u w:val="single"/>
                <w:rtl/>
              </w:rPr>
              <w:t>בקרה שוטפת:</w:t>
            </w:r>
            <w:r>
              <w:rPr>
                <w:rFonts w:ascii="Calibri" w:eastAsia="Calibri" w:hAnsi="Calibri" w:cs="Arial" w:hint="cs"/>
                <w:rtl/>
              </w:rPr>
              <w:t xml:space="preserve"> כול פעילות הפרויקט מדווחת על בסיס שבועי ומועברת לכול הנוגעים בדבר. כול הנתונים מופיעים בתכנת ה</w:t>
            </w:r>
            <w:r>
              <w:rPr>
                <w:rFonts w:ascii="Calibri" w:eastAsia="Calibri" w:hAnsi="Calibri" w:cs="Arial"/>
              </w:rPr>
              <w:t xml:space="preserve"> </w:t>
            </w:r>
            <w:r>
              <w:rPr>
                <w:rFonts w:ascii="Calibri" w:eastAsia="Calibri" w:hAnsi="Calibri" w:cs="Arial" w:hint="cs"/>
                <w:rtl/>
              </w:rPr>
              <w:t xml:space="preserve"> </w:t>
            </w:r>
            <w:r>
              <w:rPr>
                <w:rFonts w:ascii="Calibri" w:eastAsia="Calibri" w:hAnsi="Calibri" w:cs="Arial"/>
              </w:rPr>
              <w:t>G.I.S</w:t>
            </w:r>
            <w:r>
              <w:rPr>
                <w:rFonts w:ascii="Calibri" w:eastAsia="Calibri" w:hAnsi="Calibri" w:cs="Arial" w:hint="cs"/>
                <w:rtl/>
              </w:rPr>
              <w:t xml:space="preserve"> כך שניתן לראות את כול שכבות הדיווח לאורך זמן. הדיווח השוטף מאפשר מעקב אחר התנהלות הפרויקט, הנתונים שנאספים ודרכי הפעולה שננקטו. על פי נתונים אלו ניתן לנתח את פעילות הפיזור ולשנות מיקומים וכמויות נקודתיות. את נתוני ה </w:t>
            </w:r>
            <w:r>
              <w:rPr>
                <w:rFonts w:ascii="Calibri" w:eastAsia="Calibri" w:hAnsi="Calibri" w:cs="Arial"/>
              </w:rPr>
              <w:t>G.I.S</w:t>
            </w:r>
            <w:r>
              <w:rPr>
                <w:rFonts w:ascii="Calibri" w:eastAsia="Calibri" w:hAnsi="Calibri" w:cs="Arial" w:hint="cs"/>
                <w:rtl/>
              </w:rPr>
              <w:t xml:space="preserve"> רואים כול הגורמים המעורבים בפרויקט.</w:t>
            </w:r>
          </w:p>
          <w:p w:rsidR="00610174" w:rsidRDefault="00610174" w:rsidP="00610174">
            <w:pPr>
              <w:spacing w:after="160"/>
              <w:rPr>
                <w:rFonts w:ascii="Calibri" w:eastAsia="Calibri" w:hAnsi="Calibri" w:cs="Arial"/>
                <w:rtl/>
              </w:rPr>
            </w:pPr>
            <w:r>
              <w:rPr>
                <w:rFonts w:ascii="Calibri" w:eastAsia="Calibri" w:hAnsi="Calibri" w:cs="Arial" w:hint="cs"/>
                <w:rtl/>
              </w:rPr>
              <w:t xml:space="preserve">פרויקט ערבה נקיה  ופרויקט </w:t>
            </w:r>
            <w:proofErr w:type="spellStart"/>
            <w:r>
              <w:rPr>
                <w:rFonts w:ascii="Calibri" w:eastAsia="Calibri" w:hAnsi="Calibri" w:cs="Arial" w:hint="cs"/>
                <w:rtl/>
              </w:rPr>
              <w:t>הזה"ב</w:t>
            </w:r>
            <w:proofErr w:type="spellEnd"/>
            <w:r>
              <w:rPr>
                <w:rFonts w:ascii="Calibri" w:eastAsia="Calibri" w:hAnsi="Calibri" w:cs="Arial" w:hint="cs"/>
                <w:rtl/>
              </w:rPr>
              <w:t xml:space="preserve"> מאפשרים קיום חקלאות מתקדמת ליצוא לאירופה, ארה"ב ורוסיה תוך שמירה על תרבות חקלאית וסביבה נקיה לאורך שנים. ניהול הפרויקט מתבצע באמצעות החברה לפיתוח ולבניין בערבה בע"מ, החברה הכלכלית של מועצה אזורית ערבה תיכונה עבור שלושת המועצות במרחב.</w:t>
            </w:r>
          </w:p>
          <w:p w:rsidR="00610174" w:rsidRDefault="00610174" w:rsidP="00610174">
            <w:pPr>
              <w:spacing w:after="160"/>
              <w:rPr>
                <w:rFonts w:ascii="Calibri" w:eastAsia="Calibri" w:hAnsi="Calibri" w:cs="Arial"/>
                <w:rtl/>
              </w:rPr>
            </w:pPr>
            <w:r>
              <w:rPr>
                <w:rFonts w:ascii="Calibri" w:eastAsia="Calibri" w:hAnsi="Calibri" w:cs="Arial" w:hint="cs"/>
                <w:rtl/>
              </w:rPr>
              <w:lastRenderedPageBreak/>
              <w:t>למותר לציין כי פעילות הפרויקט לאורך השנים מלווה באופן הדוק על ידי השירותים להגנת הצומח ובתמיכתם המלאה הן ברמה המקצועית והן ברמה הכספית ותורמים רבות להצלחת המיזם ולהצלחת החקלאים בערבה.</w:t>
            </w:r>
          </w:p>
          <w:p w:rsidR="00610174" w:rsidRDefault="00610174" w:rsidP="00610174">
            <w:pPr>
              <w:spacing w:after="160"/>
              <w:rPr>
                <w:rFonts w:ascii="Calibri" w:eastAsia="Calibri" w:hAnsi="Calibri" w:cs="Arial"/>
                <w:rtl/>
              </w:rPr>
            </w:pPr>
          </w:p>
          <w:p w:rsidR="00610174" w:rsidRPr="0036678C" w:rsidRDefault="00610174" w:rsidP="00610174">
            <w:pPr>
              <w:rPr>
                <w:rFonts w:ascii="David" w:hAnsi="David" w:cs="David"/>
                <w:color w:val="FF0000"/>
                <w:rtl/>
              </w:rPr>
            </w:pPr>
          </w:p>
        </w:tc>
      </w:tr>
    </w:tbl>
    <w:p w:rsidR="003A4534" w:rsidRPr="0024575E" w:rsidRDefault="003A4534" w:rsidP="003A4534">
      <w:pPr>
        <w:rPr>
          <w:rFonts w:ascii="Arial" w:hAnsi="Arial" w:cs="Arial"/>
          <w:b/>
          <w:sz w:val="22"/>
          <w:szCs w:val="22"/>
          <w:rtl/>
        </w:rPr>
      </w:pPr>
      <w:r w:rsidRPr="0024575E">
        <w:rPr>
          <w:rFonts w:ascii="Arial" w:hAnsi="Arial" w:cs="Arial"/>
          <w:b/>
          <w:sz w:val="22"/>
          <w:szCs w:val="22"/>
          <w:rtl/>
        </w:rPr>
        <w:lastRenderedPageBreak/>
        <w:t>לאור הנימוקים שמני</w:t>
      </w:r>
      <w:r w:rsidRPr="0024575E">
        <w:rPr>
          <w:rFonts w:ascii="Arial" w:hAnsi="Arial" w:cs="Arial" w:hint="cs"/>
          <w:b/>
          <w:sz w:val="22"/>
          <w:szCs w:val="22"/>
          <w:rtl/>
        </w:rPr>
        <w:t>תי</w:t>
      </w:r>
      <w:r w:rsidRPr="0024575E">
        <w:rPr>
          <w:rFonts w:ascii="Arial" w:hAnsi="Arial" w:cs="Arial"/>
          <w:b/>
          <w:sz w:val="22"/>
          <w:szCs w:val="22"/>
          <w:rtl/>
        </w:rPr>
        <w:t xml:space="preserve"> לעיל אנו מבקשים לערוך ההתקשרות בהליך </w:t>
      </w:r>
      <w:r w:rsidRPr="0024575E">
        <w:rPr>
          <w:rFonts w:ascii="Arial" w:hAnsi="Arial" w:cs="Arial" w:hint="cs"/>
          <w:b/>
          <w:sz w:val="22"/>
          <w:szCs w:val="22"/>
          <w:rtl/>
        </w:rPr>
        <w:t>פטור ממכרז.</w:t>
      </w:r>
    </w:p>
    <w:p w:rsidR="003A4534" w:rsidRPr="0024575E" w:rsidRDefault="003A4534" w:rsidP="003A4534">
      <w:pPr>
        <w:numPr>
          <w:ilvl w:val="12"/>
          <w:numId w:val="0"/>
        </w:numPr>
        <w:ind w:left="283" w:hanging="283"/>
        <w:rPr>
          <w:rFonts w:ascii="Arial" w:hAnsi="Arial" w:cs="Arial"/>
          <w:b/>
          <w:sz w:val="22"/>
          <w:szCs w:val="22"/>
          <w:rtl/>
        </w:rPr>
      </w:pPr>
    </w:p>
    <w:p w:rsidR="003A4534" w:rsidRPr="0024575E" w:rsidRDefault="003A4534" w:rsidP="003A4534">
      <w:pPr>
        <w:rPr>
          <w:rFonts w:ascii="Arial" w:hAnsi="Arial" w:cs="Arial"/>
          <w:b/>
          <w:sz w:val="22"/>
          <w:szCs w:val="22"/>
          <w:rtl/>
        </w:rPr>
      </w:pPr>
      <w:r w:rsidRPr="0024575E">
        <w:rPr>
          <w:rFonts w:ascii="Arial" w:hAnsi="Arial" w:cs="Arial" w:hint="cs"/>
          <w:b/>
          <w:sz w:val="22"/>
          <w:szCs w:val="22"/>
          <w:rtl/>
        </w:rPr>
        <w:t>חוות דעתי זו ניתנת מתוקף היותי הסמכות המקצועית לנושא זה.</w:t>
      </w:r>
    </w:p>
    <w:p w:rsidR="003A4534" w:rsidRPr="0024575E" w:rsidRDefault="003A4534" w:rsidP="003A4534">
      <w:pPr>
        <w:rPr>
          <w:rFonts w:ascii="Arial" w:hAnsi="Arial" w:cs="Arial"/>
          <w:b/>
          <w:sz w:val="22"/>
          <w:szCs w:val="22"/>
          <w:rtl/>
        </w:rPr>
      </w:pPr>
    </w:p>
    <w:p w:rsidR="003A4534" w:rsidRPr="0024575E" w:rsidRDefault="003A4534" w:rsidP="003A4534">
      <w:pPr>
        <w:rPr>
          <w:rFonts w:ascii="Arial" w:hAnsi="Arial" w:cs="Arial"/>
          <w:b/>
          <w:sz w:val="22"/>
          <w:szCs w:val="22"/>
          <w:rtl/>
        </w:rPr>
      </w:pPr>
      <w:r w:rsidRPr="0024575E">
        <w:rPr>
          <w:rFonts w:ascii="Arial" w:hAnsi="Arial" w:cs="Arial" w:hint="cs"/>
          <w:b/>
          <w:sz w:val="22"/>
          <w:szCs w:val="22"/>
          <w:rtl/>
        </w:rPr>
        <w:t xml:space="preserve">בכבוד רב,                                               </w:t>
      </w:r>
    </w:p>
    <w:p w:rsidR="003A4534" w:rsidRPr="0024575E" w:rsidRDefault="003A4534" w:rsidP="003A4534">
      <w:pPr>
        <w:rPr>
          <w:rFonts w:ascii="Arial" w:hAnsi="Arial" w:cs="Arial"/>
          <w:b/>
          <w:sz w:val="22"/>
          <w:szCs w:val="22"/>
          <w:rtl/>
        </w:rPr>
      </w:pPr>
      <w:r w:rsidRPr="0024575E">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24575E" w:rsidTr="00BC0C04">
        <w:tc>
          <w:tcPr>
            <w:tcW w:w="2698" w:type="dxa"/>
            <w:tcBorders>
              <w:bottom w:val="single" w:sz="4" w:space="0" w:color="auto"/>
            </w:tcBorders>
            <w:shd w:val="clear" w:color="auto" w:fill="auto"/>
          </w:tcPr>
          <w:p w:rsidR="003A4534" w:rsidRPr="0024575E" w:rsidRDefault="00610174" w:rsidP="00BC0C04">
            <w:pPr>
              <w:spacing w:line="360" w:lineRule="auto"/>
              <w:rPr>
                <w:rFonts w:ascii="Arial" w:hAnsi="Arial" w:cs="Arial"/>
                <w:b/>
                <w:sz w:val="22"/>
                <w:szCs w:val="22"/>
                <w:rtl/>
              </w:rPr>
            </w:pPr>
            <w:r>
              <w:rPr>
                <w:rFonts w:ascii="Arial" w:hAnsi="Arial" w:cs="Arial" w:hint="cs"/>
                <w:b/>
                <w:sz w:val="22"/>
                <w:szCs w:val="22"/>
                <w:rtl/>
              </w:rPr>
              <w:t>תמיר אשוול</w:t>
            </w:r>
          </w:p>
        </w:tc>
        <w:tc>
          <w:tcPr>
            <w:tcW w:w="3420" w:type="dxa"/>
            <w:tcBorders>
              <w:bottom w:val="single" w:sz="4" w:space="0" w:color="auto"/>
            </w:tcBorders>
            <w:shd w:val="clear" w:color="auto" w:fill="auto"/>
          </w:tcPr>
          <w:p w:rsidR="003A4534" w:rsidRPr="0024575E" w:rsidRDefault="00610174" w:rsidP="00BC0C04">
            <w:pPr>
              <w:spacing w:line="360" w:lineRule="auto"/>
              <w:rPr>
                <w:rFonts w:ascii="Arial" w:hAnsi="Arial" w:cs="Arial"/>
                <w:b/>
                <w:sz w:val="22"/>
                <w:szCs w:val="22"/>
                <w:rtl/>
              </w:rPr>
            </w:pPr>
            <w:r>
              <w:rPr>
                <w:rFonts w:ascii="Arial" w:hAnsi="Arial" w:cs="Arial" w:hint="cs"/>
                <w:b/>
                <w:sz w:val="22"/>
                <w:szCs w:val="22"/>
                <w:rtl/>
              </w:rPr>
              <w:t xml:space="preserve">מנהל </w:t>
            </w:r>
            <w:r w:rsidR="009728C6">
              <w:rPr>
                <w:rFonts w:ascii="Arial" w:hAnsi="Arial" w:cs="Arial" w:hint="cs"/>
                <w:b/>
                <w:sz w:val="22"/>
                <w:szCs w:val="22"/>
                <w:rtl/>
              </w:rPr>
              <w:t xml:space="preserve">אגף א </w:t>
            </w:r>
            <w:r>
              <w:rPr>
                <w:rFonts w:ascii="Arial" w:hAnsi="Arial" w:cs="Arial" w:hint="cs"/>
                <w:b/>
                <w:sz w:val="22"/>
                <w:szCs w:val="22"/>
                <w:rtl/>
              </w:rPr>
              <w:t>מנהל והכשרה</w:t>
            </w:r>
          </w:p>
        </w:tc>
        <w:tc>
          <w:tcPr>
            <w:tcW w:w="2700" w:type="dxa"/>
            <w:tcBorders>
              <w:bottom w:val="single" w:sz="4" w:space="0" w:color="auto"/>
            </w:tcBorders>
            <w:shd w:val="clear" w:color="auto" w:fill="auto"/>
          </w:tcPr>
          <w:p w:rsidR="003A4534" w:rsidRPr="0024575E" w:rsidRDefault="003A4534" w:rsidP="00BC0C04">
            <w:pPr>
              <w:spacing w:line="360" w:lineRule="auto"/>
              <w:rPr>
                <w:rFonts w:ascii="Arial" w:hAnsi="Arial" w:cs="Arial"/>
                <w:b/>
                <w:sz w:val="22"/>
                <w:szCs w:val="22"/>
                <w:rtl/>
              </w:rPr>
            </w:pPr>
          </w:p>
        </w:tc>
      </w:tr>
      <w:tr w:rsidR="003A4534" w:rsidRPr="00BC0C04" w:rsidTr="00BC0C04">
        <w:tc>
          <w:tcPr>
            <w:tcW w:w="2698" w:type="dxa"/>
            <w:tcBorders>
              <w:top w:val="single" w:sz="4" w:space="0" w:color="auto"/>
            </w:tcBorders>
            <w:shd w:val="clear" w:color="auto" w:fill="E6E6E6"/>
          </w:tcPr>
          <w:p w:rsidR="003A4534" w:rsidRPr="0024575E" w:rsidRDefault="003A4534" w:rsidP="00BC0C04">
            <w:pPr>
              <w:spacing w:line="360" w:lineRule="auto"/>
              <w:jc w:val="center"/>
              <w:rPr>
                <w:rFonts w:ascii="Arial" w:hAnsi="Arial" w:cs="Arial"/>
                <w:bCs/>
                <w:sz w:val="22"/>
                <w:szCs w:val="22"/>
                <w:rtl/>
              </w:rPr>
            </w:pPr>
            <w:r w:rsidRPr="0024575E">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24575E" w:rsidRDefault="003A4534" w:rsidP="00BC0C04">
            <w:pPr>
              <w:spacing w:line="360" w:lineRule="auto"/>
              <w:jc w:val="center"/>
              <w:rPr>
                <w:rFonts w:ascii="Arial" w:hAnsi="Arial" w:cs="Arial"/>
                <w:bCs/>
                <w:sz w:val="22"/>
                <w:szCs w:val="22"/>
                <w:rtl/>
              </w:rPr>
            </w:pPr>
            <w:r w:rsidRPr="0024575E">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BC0C04" w:rsidRDefault="003A4534" w:rsidP="00BC0C04">
            <w:pPr>
              <w:spacing w:line="360" w:lineRule="auto"/>
              <w:jc w:val="center"/>
              <w:rPr>
                <w:rFonts w:ascii="Arial" w:hAnsi="Arial" w:cs="Arial"/>
                <w:bCs/>
                <w:sz w:val="22"/>
                <w:szCs w:val="22"/>
                <w:rtl/>
              </w:rPr>
            </w:pPr>
            <w:r w:rsidRPr="0024575E">
              <w:rPr>
                <w:rFonts w:ascii="Arial" w:hAnsi="Arial" w:cs="Arial" w:hint="cs"/>
                <w:bCs/>
                <w:sz w:val="22"/>
                <w:szCs w:val="22"/>
                <w:rtl/>
              </w:rPr>
              <w:t>חתימה</w:t>
            </w:r>
          </w:p>
        </w:tc>
      </w:tr>
    </w:tbl>
    <w:p w:rsidR="001B491A" w:rsidRPr="003A48B2" w:rsidRDefault="001B491A" w:rsidP="00AE274D">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4571" w:rsidRDefault="00C04571">
      <w:r>
        <w:separator/>
      </w:r>
    </w:p>
    <w:p w:rsidR="00C04571" w:rsidRDefault="00C04571"/>
  </w:endnote>
  <w:endnote w:type="continuationSeparator" w:id="0">
    <w:p w:rsidR="00C04571" w:rsidRDefault="00C04571">
      <w:r>
        <w:continuationSeparator/>
      </w:r>
    </w:p>
    <w:p w:rsidR="00C04571" w:rsidRDefault="00C0457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19E5" w:rsidRDefault="00AF19E5"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F19E5"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F19E5" w:rsidRPr="003E2065" w:rsidRDefault="00AF19E5" w:rsidP="007131DA">
          <w:pPr>
            <w:rPr>
              <w:rFonts w:ascii="Arial" w:hAnsi="Arial" w:cs="Arial"/>
              <w:color w:val="1B3461"/>
              <w:sz w:val="15"/>
              <w:szCs w:val="15"/>
              <w:rtl/>
            </w:rPr>
          </w:pPr>
        </w:p>
        <w:p w:rsidR="00AF19E5" w:rsidRPr="003E2065" w:rsidRDefault="002C5540" w:rsidP="007131DA">
          <w:pPr>
            <w:rPr>
              <w:rFonts w:ascii="Arial" w:hAnsi="Arial" w:cs="Arial"/>
              <w:sz w:val="20"/>
              <w:szCs w:val="20"/>
              <w:rtl/>
            </w:rPr>
          </w:pPr>
          <w:r>
            <w:rPr>
              <w:noProof/>
              <w:lang w:eastAsia="en-US"/>
            </w:rPr>
            <w:drawing>
              <wp:inline distT="0" distB="0" distL="0" distR="0" wp14:anchorId="05FFAA3B" wp14:editId="3C325E98">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F19E5" w:rsidRPr="003E2065" w:rsidRDefault="00AF19E5"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F19E5" w:rsidRPr="003E2065" w:rsidRDefault="00AF19E5"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D2B1C">
            <w:rPr>
              <w:rFonts w:ascii="Arial" w:hAnsi="Arial" w:cs="Arial"/>
              <w:noProof/>
              <w:color w:val="FFFFFF"/>
              <w:sz w:val="20"/>
              <w:szCs w:val="20"/>
              <w:rtl/>
            </w:rPr>
            <w:t>4</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D2B1C">
            <w:rPr>
              <w:rFonts w:ascii="Arial" w:hAnsi="Arial" w:cs="Arial"/>
              <w:noProof/>
              <w:color w:val="FFFFFF"/>
              <w:sz w:val="20"/>
              <w:szCs w:val="20"/>
              <w:rtl/>
            </w:rPr>
            <w:t>4</w:t>
          </w:r>
          <w:r w:rsidRPr="003E2065">
            <w:rPr>
              <w:rFonts w:ascii="Arial" w:hAnsi="Arial" w:cs="Arial"/>
              <w:color w:val="FFFFFF"/>
              <w:sz w:val="20"/>
              <w:szCs w:val="20"/>
            </w:rPr>
            <w:fldChar w:fldCharType="end"/>
          </w:r>
        </w:p>
      </w:tc>
    </w:tr>
    <w:tr w:rsidR="00AF19E5"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F19E5" w:rsidRPr="003E2065" w:rsidRDefault="00AF19E5"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F19E5" w:rsidRPr="003E2065" w:rsidRDefault="00AF19E5"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F19E5" w:rsidRDefault="00AF19E5">
    <w:pPr>
      <w:rPr>
        <w:rtl/>
      </w:rPr>
    </w:pPr>
  </w:p>
  <w:p w:rsidR="00AF19E5" w:rsidRDefault="00AF19E5"/>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F19E5">
      <w:trPr>
        <w:trHeight w:hRule="exact" w:val="454"/>
      </w:trPr>
      <w:tc>
        <w:tcPr>
          <w:tcW w:w="2692" w:type="dxa"/>
          <w:tcBorders>
            <w:top w:val="single" w:sz="4" w:space="0" w:color="auto"/>
            <w:bottom w:val="single" w:sz="4" w:space="0" w:color="auto"/>
          </w:tcBorders>
          <w:shd w:val="clear" w:color="auto" w:fill="E6E6E6"/>
          <w:vAlign w:val="center"/>
        </w:tcPr>
        <w:p w:rsidR="00AF19E5" w:rsidRDefault="00AF19E5"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F19E5" w:rsidRDefault="00AF19E5"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F19E5" w:rsidRPr="00911961" w:rsidRDefault="00AF19E5"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F19E5" w:rsidRDefault="00AF19E5"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D2B1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D2B1C">
            <w:rPr>
              <w:rFonts w:ascii="Arial" w:hAnsi="Arial" w:cs="Arial"/>
              <w:noProof/>
              <w:color w:val="FFFFFF"/>
              <w:sz w:val="20"/>
              <w:szCs w:val="20"/>
              <w:rtl/>
            </w:rPr>
            <w:t>4</w:t>
          </w:r>
          <w:r>
            <w:rPr>
              <w:rFonts w:ascii="Arial" w:hAnsi="Arial" w:cs="Arial"/>
              <w:color w:val="FFFFFF"/>
              <w:sz w:val="20"/>
              <w:szCs w:val="20"/>
            </w:rPr>
            <w:fldChar w:fldCharType="end"/>
          </w:r>
        </w:p>
      </w:tc>
    </w:tr>
  </w:tbl>
  <w:p w:rsidR="00AF19E5" w:rsidRPr="005063DE" w:rsidRDefault="00AF19E5">
    <w:pPr>
      <w:pStyle w:val="a7"/>
    </w:pPr>
  </w:p>
  <w:p w:rsidR="00AF19E5" w:rsidRDefault="00AF19E5"/>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4571" w:rsidRDefault="00C04571">
      <w:r>
        <w:separator/>
      </w:r>
    </w:p>
    <w:p w:rsidR="00C04571" w:rsidRDefault="00C04571"/>
  </w:footnote>
  <w:footnote w:type="continuationSeparator" w:id="0">
    <w:p w:rsidR="00C04571" w:rsidRDefault="00C04571">
      <w:r>
        <w:continuationSeparator/>
      </w:r>
    </w:p>
    <w:p w:rsidR="00C04571" w:rsidRDefault="00C0457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19E5" w:rsidRDefault="009D2B1C">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F19E5" w:rsidRPr="00BC0C04" w:rsidTr="00BC0C04">
      <w:trPr>
        <w:trHeight w:hRule="exact" w:val="714"/>
      </w:trPr>
      <w:tc>
        <w:tcPr>
          <w:tcW w:w="8914" w:type="dxa"/>
          <w:gridSpan w:val="2"/>
          <w:tcBorders>
            <w:top w:val="nil"/>
            <w:bottom w:val="nil"/>
          </w:tcBorders>
          <w:shd w:val="clear" w:color="auto" w:fill="1B3461"/>
          <w:vAlign w:val="center"/>
        </w:tcPr>
        <w:p w:rsidR="00AF19E5" w:rsidRPr="00576799" w:rsidRDefault="00AF19E5" w:rsidP="00BC0C04">
          <w:pPr>
            <w:pStyle w:val="ac"/>
            <w:rPr>
              <w:rtl/>
            </w:rPr>
          </w:pPr>
          <w:r w:rsidRPr="00576799">
            <w:rPr>
              <w:rtl/>
            </w:rPr>
            <w:t xml:space="preserve">שם </w:t>
          </w:r>
          <w:r>
            <w:rPr>
              <w:rFonts w:hint="cs"/>
              <w:rtl/>
            </w:rPr>
            <w:t>הטופס:</w:t>
          </w:r>
          <w:r w:rsidRPr="00BC0C04">
            <w:rPr>
              <w:rFonts w:ascii="Times New Roman" w:hAnsi="Times New Roman" w:cs="FrankRuehl" w:hint="cs"/>
              <w:color w:val="auto"/>
              <w:sz w:val="24"/>
              <w:szCs w:val="26"/>
              <w:rtl/>
            </w:rPr>
            <w:t xml:space="preserve"> </w:t>
          </w:r>
          <w:r w:rsidRPr="00BC0C04">
            <w:rPr>
              <w:rFonts w:hint="cs"/>
              <w:b w:val="0"/>
              <w:i/>
              <w:rtl/>
            </w:rPr>
            <w:t>חוות דעת מקצועית במסגרת כוונה להתקשר עם ספק יחיד</w:t>
          </w:r>
          <w:r w:rsidRPr="00BC0C04">
            <w:rPr>
              <w:rFonts w:hint="cs"/>
              <w:sz w:val="24"/>
              <w:szCs w:val="24"/>
              <w:rtl/>
            </w:rPr>
            <w:t>/</w:t>
          </w:r>
          <w:r>
            <w:rPr>
              <w:rFonts w:hint="cs"/>
              <w:rtl/>
            </w:rPr>
            <w:t>ספק חוץ</w:t>
          </w:r>
        </w:p>
      </w:tc>
    </w:tr>
    <w:tr w:rsidR="00AF19E5" w:rsidRPr="00BC0C04" w:rsidTr="00BC0C04">
      <w:trPr>
        <w:trHeight w:val="460"/>
      </w:trPr>
      <w:tc>
        <w:tcPr>
          <w:tcW w:w="4710" w:type="dxa"/>
          <w:tcBorders>
            <w:top w:val="nil"/>
            <w:left w:val="nil"/>
            <w:bottom w:val="single" w:sz="4" w:space="0" w:color="auto"/>
            <w:right w:val="nil"/>
          </w:tcBorders>
          <w:shd w:val="clear" w:color="auto" w:fill="E6E6E6"/>
          <w:vAlign w:val="center"/>
        </w:tcPr>
        <w:p w:rsidR="00AF19E5" w:rsidRPr="00261BFF" w:rsidRDefault="00AF19E5" w:rsidP="00BC0C04">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F19E5" w:rsidRPr="00BF3DD4" w:rsidRDefault="00AF19E5" w:rsidP="00BC0C04">
          <w:pPr>
            <w:pStyle w:val="ad"/>
          </w:pPr>
          <w:r>
            <w:rPr>
              <w:rFonts w:hint="cs"/>
              <w:rtl/>
            </w:rPr>
            <w:t>מספר הוראה: 7.8.2</w:t>
          </w:r>
        </w:p>
      </w:tc>
    </w:tr>
    <w:tr w:rsidR="00AF19E5" w:rsidRPr="00BC0C04" w:rsidTr="00BC0C04">
      <w:trPr>
        <w:trHeight w:val="460"/>
      </w:trPr>
      <w:tc>
        <w:tcPr>
          <w:tcW w:w="4710" w:type="dxa"/>
          <w:tcBorders>
            <w:top w:val="single" w:sz="4" w:space="0" w:color="auto"/>
            <w:left w:val="nil"/>
            <w:bottom w:val="single" w:sz="4" w:space="0" w:color="auto"/>
            <w:right w:val="nil"/>
          </w:tcBorders>
          <w:shd w:val="clear" w:color="auto" w:fill="E6E6E6"/>
          <w:vAlign w:val="center"/>
        </w:tcPr>
        <w:p w:rsidR="00AF19E5" w:rsidRPr="0081163B" w:rsidRDefault="00AF19E5" w:rsidP="00BC0C04">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F19E5" w:rsidRPr="00BF3DD4" w:rsidRDefault="00AF19E5" w:rsidP="00BC0C04">
          <w:pPr>
            <w:pStyle w:val="ad"/>
            <w:rPr>
              <w:rtl/>
            </w:rPr>
          </w:pPr>
          <w:r>
            <w:rPr>
              <w:rFonts w:hint="cs"/>
              <w:rtl/>
            </w:rPr>
            <w:t>מספר טופס: ט. 7.8.2.1</w:t>
          </w:r>
        </w:p>
      </w:tc>
    </w:tr>
  </w:tbl>
  <w:p w:rsidR="00AF19E5" w:rsidRDefault="00AF19E5"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19E5" w:rsidRPr="00D92E7A" w:rsidRDefault="00AF19E5" w:rsidP="00367921">
    <w:pPr>
      <w:pStyle w:val="a6"/>
      <w:rPr>
        <w:sz w:val="20"/>
        <w:szCs w:val="20"/>
        <w:rtl/>
      </w:rPr>
    </w:pPr>
  </w:p>
  <w:p w:rsidR="00AF19E5" w:rsidRDefault="002C5540" w:rsidP="003B6F35">
    <w:pPr>
      <w:pStyle w:val="a6"/>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F19E5" w:rsidRPr="00BC0C04" w:rsidTr="00BC0C04">
      <w:trPr>
        <w:trHeight w:hRule="exact" w:val="719"/>
        <w:jc w:val="center"/>
      </w:trPr>
      <w:tc>
        <w:tcPr>
          <w:tcW w:w="9072" w:type="dxa"/>
          <w:gridSpan w:val="2"/>
          <w:tcBorders>
            <w:top w:val="nil"/>
            <w:bottom w:val="nil"/>
          </w:tcBorders>
          <w:shd w:val="clear" w:color="auto" w:fill="1B3461"/>
          <w:vAlign w:val="center"/>
        </w:tcPr>
        <w:p w:rsidR="00AF19E5" w:rsidRPr="00576799" w:rsidRDefault="00AF19E5" w:rsidP="00BC0C04">
          <w:pPr>
            <w:pStyle w:val="ac"/>
            <w:rPr>
              <w:rtl/>
            </w:rPr>
          </w:pPr>
          <w:r w:rsidRPr="00576799">
            <w:rPr>
              <w:rtl/>
            </w:rPr>
            <w:t xml:space="preserve">שם </w:t>
          </w:r>
          <w:r>
            <w:rPr>
              <w:rFonts w:hint="cs"/>
              <w:rtl/>
            </w:rPr>
            <w:t>הטופס:</w:t>
          </w:r>
          <w:r w:rsidRPr="00BC0C04">
            <w:rPr>
              <w:rFonts w:ascii="Times New Roman" w:hAnsi="Times New Roman" w:cs="FrankRuehl" w:hint="cs"/>
              <w:color w:val="auto"/>
              <w:sz w:val="24"/>
              <w:szCs w:val="26"/>
              <w:rtl/>
            </w:rPr>
            <w:t xml:space="preserve"> </w:t>
          </w:r>
          <w:r w:rsidRPr="00BC0C04">
            <w:rPr>
              <w:rFonts w:hint="cs"/>
              <w:b w:val="0"/>
              <w:i/>
              <w:rtl/>
            </w:rPr>
            <w:t>חוות דעת מקצועית במסגרת כוונה להתקשר עם ספק יחיד</w:t>
          </w:r>
          <w:r w:rsidRPr="00BC0C04">
            <w:rPr>
              <w:rFonts w:hint="cs"/>
              <w:sz w:val="24"/>
              <w:szCs w:val="24"/>
              <w:rtl/>
            </w:rPr>
            <w:t>/</w:t>
          </w:r>
          <w:r>
            <w:rPr>
              <w:rFonts w:hint="cs"/>
              <w:rtl/>
            </w:rPr>
            <w:t>ספק חוץ</w:t>
          </w:r>
        </w:p>
      </w:tc>
    </w:tr>
    <w:tr w:rsidR="00AF19E5" w:rsidRPr="00BC0C04" w:rsidTr="00BC0C04">
      <w:trPr>
        <w:trHeight w:val="460"/>
        <w:jc w:val="center"/>
      </w:trPr>
      <w:tc>
        <w:tcPr>
          <w:tcW w:w="4536" w:type="dxa"/>
          <w:tcBorders>
            <w:top w:val="nil"/>
            <w:left w:val="nil"/>
            <w:bottom w:val="single" w:sz="4" w:space="0" w:color="auto"/>
            <w:right w:val="nil"/>
          </w:tcBorders>
          <w:shd w:val="clear" w:color="auto" w:fill="E6E6E6"/>
          <w:vAlign w:val="center"/>
        </w:tcPr>
        <w:p w:rsidR="00AF19E5" w:rsidRPr="003A48B2" w:rsidRDefault="00AF19E5" w:rsidP="00BC0C04">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F19E5" w:rsidRPr="00BF3DD4" w:rsidRDefault="00AF19E5" w:rsidP="00BC0C04">
          <w:pPr>
            <w:pStyle w:val="ad"/>
          </w:pPr>
          <w:r>
            <w:rPr>
              <w:rFonts w:hint="cs"/>
              <w:rtl/>
            </w:rPr>
            <w:t>מספר הוראה: 7.8.2</w:t>
          </w:r>
        </w:p>
      </w:tc>
    </w:tr>
    <w:tr w:rsidR="00AF19E5" w:rsidRPr="00BC0C04" w:rsidTr="00BC0C04">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F19E5" w:rsidRPr="00353B86" w:rsidRDefault="00AF19E5" w:rsidP="00BC0C04">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F19E5" w:rsidRPr="00BF3DD4" w:rsidRDefault="00AF19E5" w:rsidP="00BC0C04">
          <w:pPr>
            <w:pStyle w:val="ad"/>
            <w:rPr>
              <w:rtl/>
            </w:rPr>
          </w:pPr>
          <w:r>
            <w:rPr>
              <w:rFonts w:hint="cs"/>
              <w:rtl/>
            </w:rPr>
            <w:t>מספר טופס: ט. 7.8.2.1</w:t>
          </w:r>
        </w:p>
      </w:tc>
    </w:tr>
  </w:tbl>
  <w:p w:rsidR="00AF19E5" w:rsidRPr="00D92E7A" w:rsidRDefault="00AF19E5"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C952BA8"/>
    <w:multiLevelType w:val="hybridMultilevel"/>
    <w:tmpl w:val="94E484F6"/>
    <w:lvl w:ilvl="0" w:tplc="5CC8D500">
      <w:start w:val="1"/>
      <w:numFmt w:val="decimal"/>
      <w:lvlText w:val="%1."/>
      <w:lvlJc w:val="left"/>
      <w:pPr>
        <w:tabs>
          <w:tab w:val="num" w:pos="3082"/>
        </w:tabs>
        <w:ind w:left="3082" w:hanging="615"/>
      </w:pPr>
      <w:rPr>
        <w:rFonts w:hint="default"/>
        <w:lang w:val="en-US"/>
      </w:rPr>
    </w:lvl>
    <w:lvl w:ilvl="1" w:tplc="04090019" w:tentative="1">
      <w:start w:val="1"/>
      <w:numFmt w:val="lowerLetter"/>
      <w:lvlText w:val="%2."/>
      <w:lvlJc w:val="left"/>
      <w:pPr>
        <w:tabs>
          <w:tab w:val="num" w:pos="1646"/>
        </w:tabs>
        <w:ind w:left="1646" w:hanging="360"/>
      </w:pPr>
    </w:lvl>
    <w:lvl w:ilvl="2" w:tplc="0409001B" w:tentative="1">
      <w:start w:val="1"/>
      <w:numFmt w:val="lowerRoman"/>
      <w:lvlText w:val="%3."/>
      <w:lvlJc w:val="right"/>
      <w:pPr>
        <w:tabs>
          <w:tab w:val="num" w:pos="2366"/>
        </w:tabs>
        <w:ind w:left="2366" w:hanging="180"/>
      </w:pPr>
    </w:lvl>
    <w:lvl w:ilvl="3" w:tplc="0409000F" w:tentative="1">
      <w:start w:val="1"/>
      <w:numFmt w:val="decimal"/>
      <w:lvlText w:val="%4."/>
      <w:lvlJc w:val="left"/>
      <w:pPr>
        <w:tabs>
          <w:tab w:val="num" w:pos="3086"/>
        </w:tabs>
        <w:ind w:left="3086" w:hanging="360"/>
      </w:pPr>
    </w:lvl>
    <w:lvl w:ilvl="4" w:tplc="04090019" w:tentative="1">
      <w:start w:val="1"/>
      <w:numFmt w:val="lowerLetter"/>
      <w:lvlText w:val="%5."/>
      <w:lvlJc w:val="left"/>
      <w:pPr>
        <w:tabs>
          <w:tab w:val="num" w:pos="3806"/>
        </w:tabs>
        <w:ind w:left="3806" w:hanging="360"/>
      </w:pPr>
    </w:lvl>
    <w:lvl w:ilvl="5" w:tplc="0409001B" w:tentative="1">
      <w:start w:val="1"/>
      <w:numFmt w:val="lowerRoman"/>
      <w:lvlText w:val="%6."/>
      <w:lvlJc w:val="right"/>
      <w:pPr>
        <w:tabs>
          <w:tab w:val="num" w:pos="4526"/>
        </w:tabs>
        <w:ind w:left="4526" w:hanging="180"/>
      </w:pPr>
    </w:lvl>
    <w:lvl w:ilvl="6" w:tplc="0409000F" w:tentative="1">
      <w:start w:val="1"/>
      <w:numFmt w:val="decimal"/>
      <w:lvlText w:val="%7."/>
      <w:lvlJc w:val="left"/>
      <w:pPr>
        <w:tabs>
          <w:tab w:val="num" w:pos="5246"/>
        </w:tabs>
        <w:ind w:left="5246" w:hanging="360"/>
      </w:pPr>
    </w:lvl>
    <w:lvl w:ilvl="7" w:tplc="04090019" w:tentative="1">
      <w:start w:val="1"/>
      <w:numFmt w:val="lowerLetter"/>
      <w:lvlText w:val="%8."/>
      <w:lvlJc w:val="left"/>
      <w:pPr>
        <w:tabs>
          <w:tab w:val="num" w:pos="5966"/>
        </w:tabs>
        <w:ind w:left="5966" w:hanging="360"/>
      </w:pPr>
    </w:lvl>
    <w:lvl w:ilvl="8" w:tplc="0409001B" w:tentative="1">
      <w:start w:val="1"/>
      <w:numFmt w:val="lowerRoman"/>
      <w:lvlText w:val="%9."/>
      <w:lvlJc w:val="right"/>
      <w:pPr>
        <w:tabs>
          <w:tab w:val="num" w:pos="6686"/>
        </w:tabs>
        <w:ind w:left="6686" w:hanging="180"/>
      </w:pPr>
    </w:lvl>
  </w:abstractNum>
  <w:abstractNum w:abstractNumId="3"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1"/>
  </w:num>
  <w:num w:numId="6">
    <w:abstractNumId w:val="3"/>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27AF0"/>
    <w:rsid w:val="00031720"/>
    <w:rsid w:val="00032EE6"/>
    <w:rsid w:val="00041463"/>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A71AB"/>
    <w:rsid w:val="000B2F1F"/>
    <w:rsid w:val="000C13FD"/>
    <w:rsid w:val="000C17E7"/>
    <w:rsid w:val="000C19BB"/>
    <w:rsid w:val="000C1F9D"/>
    <w:rsid w:val="000C647C"/>
    <w:rsid w:val="000D13A5"/>
    <w:rsid w:val="000D3B2E"/>
    <w:rsid w:val="000D775B"/>
    <w:rsid w:val="000E2527"/>
    <w:rsid w:val="000E2EF2"/>
    <w:rsid w:val="000E3E4D"/>
    <w:rsid w:val="000E5699"/>
    <w:rsid w:val="000E5C54"/>
    <w:rsid w:val="000F35E3"/>
    <w:rsid w:val="000F4DA9"/>
    <w:rsid w:val="000F5445"/>
    <w:rsid w:val="0010592C"/>
    <w:rsid w:val="00107E39"/>
    <w:rsid w:val="00110868"/>
    <w:rsid w:val="0011153E"/>
    <w:rsid w:val="00112261"/>
    <w:rsid w:val="001164D1"/>
    <w:rsid w:val="00116637"/>
    <w:rsid w:val="001214F1"/>
    <w:rsid w:val="001225BC"/>
    <w:rsid w:val="00122DB5"/>
    <w:rsid w:val="00130E95"/>
    <w:rsid w:val="00132FBE"/>
    <w:rsid w:val="001359C1"/>
    <w:rsid w:val="00142E31"/>
    <w:rsid w:val="00143EE5"/>
    <w:rsid w:val="001515CC"/>
    <w:rsid w:val="00151DD2"/>
    <w:rsid w:val="00155BFD"/>
    <w:rsid w:val="001622D7"/>
    <w:rsid w:val="00165002"/>
    <w:rsid w:val="00165014"/>
    <w:rsid w:val="001654C4"/>
    <w:rsid w:val="001656CB"/>
    <w:rsid w:val="0017202E"/>
    <w:rsid w:val="00180591"/>
    <w:rsid w:val="0018271F"/>
    <w:rsid w:val="001835DE"/>
    <w:rsid w:val="00186E71"/>
    <w:rsid w:val="0019127D"/>
    <w:rsid w:val="001971C5"/>
    <w:rsid w:val="001A12A5"/>
    <w:rsid w:val="001A3633"/>
    <w:rsid w:val="001A756C"/>
    <w:rsid w:val="001B05A0"/>
    <w:rsid w:val="001B0EA1"/>
    <w:rsid w:val="001B1F4D"/>
    <w:rsid w:val="001B491A"/>
    <w:rsid w:val="001C035E"/>
    <w:rsid w:val="001C36C6"/>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4CFB"/>
    <w:rsid w:val="00225AB2"/>
    <w:rsid w:val="00232CC8"/>
    <w:rsid w:val="00245502"/>
    <w:rsid w:val="0024575E"/>
    <w:rsid w:val="00245B57"/>
    <w:rsid w:val="00251986"/>
    <w:rsid w:val="00261BFF"/>
    <w:rsid w:val="00263787"/>
    <w:rsid w:val="00264C3F"/>
    <w:rsid w:val="00265880"/>
    <w:rsid w:val="00276B4D"/>
    <w:rsid w:val="002856B7"/>
    <w:rsid w:val="00286A2C"/>
    <w:rsid w:val="00287626"/>
    <w:rsid w:val="0029022F"/>
    <w:rsid w:val="00290F14"/>
    <w:rsid w:val="00296202"/>
    <w:rsid w:val="002A020E"/>
    <w:rsid w:val="002A312A"/>
    <w:rsid w:val="002A3C91"/>
    <w:rsid w:val="002A3D48"/>
    <w:rsid w:val="002A650B"/>
    <w:rsid w:val="002B2F0F"/>
    <w:rsid w:val="002B3B2A"/>
    <w:rsid w:val="002B46C2"/>
    <w:rsid w:val="002B6E32"/>
    <w:rsid w:val="002C2712"/>
    <w:rsid w:val="002C4C45"/>
    <w:rsid w:val="002C5540"/>
    <w:rsid w:val="002C6344"/>
    <w:rsid w:val="002E0DA8"/>
    <w:rsid w:val="002E4C2E"/>
    <w:rsid w:val="002E6DB6"/>
    <w:rsid w:val="002E7C45"/>
    <w:rsid w:val="002F0928"/>
    <w:rsid w:val="002F0C11"/>
    <w:rsid w:val="002F670D"/>
    <w:rsid w:val="003016BC"/>
    <w:rsid w:val="003021F0"/>
    <w:rsid w:val="00302753"/>
    <w:rsid w:val="00310559"/>
    <w:rsid w:val="0031223C"/>
    <w:rsid w:val="00320BBD"/>
    <w:rsid w:val="00324736"/>
    <w:rsid w:val="00325BDA"/>
    <w:rsid w:val="00330D35"/>
    <w:rsid w:val="00335200"/>
    <w:rsid w:val="003378F9"/>
    <w:rsid w:val="00342F76"/>
    <w:rsid w:val="0034492C"/>
    <w:rsid w:val="003459E2"/>
    <w:rsid w:val="00351ED5"/>
    <w:rsid w:val="00352C2A"/>
    <w:rsid w:val="00353B86"/>
    <w:rsid w:val="00355760"/>
    <w:rsid w:val="00356FA2"/>
    <w:rsid w:val="00360C0D"/>
    <w:rsid w:val="003636CF"/>
    <w:rsid w:val="0036579D"/>
    <w:rsid w:val="00367921"/>
    <w:rsid w:val="003761A7"/>
    <w:rsid w:val="00376514"/>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D65BF"/>
    <w:rsid w:val="003E2091"/>
    <w:rsid w:val="003F0D6E"/>
    <w:rsid w:val="004051DD"/>
    <w:rsid w:val="004059BD"/>
    <w:rsid w:val="00406E4C"/>
    <w:rsid w:val="004152A1"/>
    <w:rsid w:val="00417B64"/>
    <w:rsid w:val="00417B88"/>
    <w:rsid w:val="00422717"/>
    <w:rsid w:val="004363E3"/>
    <w:rsid w:val="00436555"/>
    <w:rsid w:val="00436B87"/>
    <w:rsid w:val="004415E7"/>
    <w:rsid w:val="00442CAB"/>
    <w:rsid w:val="00453AFC"/>
    <w:rsid w:val="00455A97"/>
    <w:rsid w:val="00456FE1"/>
    <w:rsid w:val="0045706C"/>
    <w:rsid w:val="004573A5"/>
    <w:rsid w:val="0046043D"/>
    <w:rsid w:val="00464F67"/>
    <w:rsid w:val="0046509C"/>
    <w:rsid w:val="0046572B"/>
    <w:rsid w:val="00470388"/>
    <w:rsid w:val="00472FCD"/>
    <w:rsid w:val="0047787B"/>
    <w:rsid w:val="00484F17"/>
    <w:rsid w:val="004931D9"/>
    <w:rsid w:val="004A0DB2"/>
    <w:rsid w:val="004A47A6"/>
    <w:rsid w:val="004B1D89"/>
    <w:rsid w:val="004B1E27"/>
    <w:rsid w:val="004C00D7"/>
    <w:rsid w:val="004C7783"/>
    <w:rsid w:val="004D1FE7"/>
    <w:rsid w:val="004D3DEB"/>
    <w:rsid w:val="004D6229"/>
    <w:rsid w:val="004E4FDF"/>
    <w:rsid w:val="004F083F"/>
    <w:rsid w:val="004F1281"/>
    <w:rsid w:val="004F46FF"/>
    <w:rsid w:val="004F7D02"/>
    <w:rsid w:val="005063DE"/>
    <w:rsid w:val="00506B7D"/>
    <w:rsid w:val="005078D6"/>
    <w:rsid w:val="00510A34"/>
    <w:rsid w:val="00511A98"/>
    <w:rsid w:val="00512BFB"/>
    <w:rsid w:val="00525C85"/>
    <w:rsid w:val="00525EC5"/>
    <w:rsid w:val="0052610D"/>
    <w:rsid w:val="005266FC"/>
    <w:rsid w:val="005364A2"/>
    <w:rsid w:val="005371C2"/>
    <w:rsid w:val="00540012"/>
    <w:rsid w:val="00542E3D"/>
    <w:rsid w:val="00542F78"/>
    <w:rsid w:val="00546E97"/>
    <w:rsid w:val="00552C50"/>
    <w:rsid w:val="00557197"/>
    <w:rsid w:val="00570D31"/>
    <w:rsid w:val="0057138A"/>
    <w:rsid w:val="0057298C"/>
    <w:rsid w:val="005738E0"/>
    <w:rsid w:val="005745AB"/>
    <w:rsid w:val="00574B1F"/>
    <w:rsid w:val="00576799"/>
    <w:rsid w:val="00580BA1"/>
    <w:rsid w:val="0058274F"/>
    <w:rsid w:val="005837B5"/>
    <w:rsid w:val="00584BF8"/>
    <w:rsid w:val="00594BF8"/>
    <w:rsid w:val="00595914"/>
    <w:rsid w:val="005A0F5D"/>
    <w:rsid w:val="005A15EB"/>
    <w:rsid w:val="005A381F"/>
    <w:rsid w:val="005A6D06"/>
    <w:rsid w:val="005B044F"/>
    <w:rsid w:val="005B1606"/>
    <w:rsid w:val="005B4151"/>
    <w:rsid w:val="005B4693"/>
    <w:rsid w:val="005C1EB6"/>
    <w:rsid w:val="005C4771"/>
    <w:rsid w:val="005C52E0"/>
    <w:rsid w:val="005C631A"/>
    <w:rsid w:val="005D1EC1"/>
    <w:rsid w:val="005D4DA8"/>
    <w:rsid w:val="005D59A3"/>
    <w:rsid w:val="005D6F38"/>
    <w:rsid w:val="005E086C"/>
    <w:rsid w:val="005E1DD8"/>
    <w:rsid w:val="005E4A37"/>
    <w:rsid w:val="005E752B"/>
    <w:rsid w:val="005F31A4"/>
    <w:rsid w:val="005F3BE5"/>
    <w:rsid w:val="0060198C"/>
    <w:rsid w:val="00601B2F"/>
    <w:rsid w:val="00602C29"/>
    <w:rsid w:val="00604161"/>
    <w:rsid w:val="00605BC3"/>
    <w:rsid w:val="00610174"/>
    <w:rsid w:val="00610A5C"/>
    <w:rsid w:val="00614185"/>
    <w:rsid w:val="006155B2"/>
    <w:rsid w:val="00620914"/>
    <w:rsid w:val="006272A1"/>
    <w:rsid w:val="00630AC3"/>
    <w:rsid w:val="00632B59"/>
    <w:rsid w:val="0063425E"/>
    <w:rsid w:val="00635C6A"/>
    <w:rsid w:val="00635E82"/>
    <w:rsid w:val="006373A1"/>
    <w:rsid w:val="00644278"/>
    <w:rsid w:val="006450D5"/>
    <w:rsid w:val="00652A34"/>
    <w:rsid w:val="0065320D"/>
    <w:rsid w:val="00653F4A"/>
    <w:rsid w:val="00654C58"/>
    <w:rsid w:val="00660270"/>
    <w:rsid w:val="006622EC"/>
    <w:rsid w:val="006702AD"/>
    <w:rsid w:val="00673EB3"/>
    <w:rsid w:val="00683430"/>
    <w:rsid w:val="00684B36"/>
    <w:rsid w:val="0068572F"/>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29B5"/>
    <w:rsid w:val="0072425F"/>
    <w:rsid w:val="00725BF5"/>
    <w:rsid w:val="00735CCF"/>
    <w:rsid w:val="007372FC"/>
    <w:rsid w:val="00743DA5"/>
    <w:rsid w:val="00745BCB"/>
    <w:rsid w:val="007473F4"/>
    <w:rsid w:val="0074777C"/>
    <w:rsid w:val="00752B11"/>
    <w:rsid w:val="00753EA3"/>
    <w:rsid w:val="00756424"/>
    <w:rsid w:val="00760357"/>
    <w:rsid w:val="007738B0"/>
    <w:rsid w:val="007738F2"/>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016D"/>
    <w:rsid w:val="007D2A0A"/>
    <w:rsid w:val="007D5115"/>
    <w:rsid w:val="007D5A7C"/>
    <w:rsid w:val="007E0E4A"/>
    <w:rsid w:val="007E3833"/>
    <w:rsid w:val="007E63FE"/>
    <w:rsid w:val="007F2E17"/>
    <w:rsid w:val="007F3634"/>
    <w:rsid w:val="007F5136"/>
    <w:rsid w:val="007F70A9"/>
    <w:rsid w:val="007F714A"/>
    <w:rsid w:val="008009BE"/>
    <w:rsid w:val="0080166C"/>
    <w:rsid w:val="00801B46"/>
    <w:rsid w:val="00813338"/>
    <w:rsid w:val="008173EF"/>
    <w:rsid w:val="008258C3"/>
    <w:rsid w:val="00825916"/>
    <w:rsid w:val="0083180B"/>
    <w:rsid w:val="00832701"/>
    <w:rsid w:val="00832A3A"/>
    <w:rsid w:val="008337CA"/>
    <w:rsid w:val="00835615"/>
    <w:rsid w:val="00837CF1"/>
    <w:rsid w:val="008464FC"/>
    <w:rsid w:val="008466C1"/>
    <w:rsid w:val="00847902"/>
    <w:rsid w:val="008503D3"/>
    <w:rsid w:val="008530EB"/>
    <w:rsid w:val="00856BF1"/>
    <w:rsid w:val="00860520"/>
    <w:rsid w:val="00863941"/>
    <w:rsid w:val="0086750E"/>
    <w:rsid w:val="00871434"/>
    <w:rsid w:val="008757B7"/>
    <w:rsid w:val="00882353"/>
    <w:rsid w:val="00883EB8"/>
    <w:rsid w:val="008964C1"/>
    <w:rsid w:val="008A11EF"/>
    <w:rsid w:val="008A16C5"/>
    <w:rsid w:val="008A3B1A"/>
    <w:rsid w:val="008B0DAC"/>
    <w:rsid w:val="008C0741"/>
    <w:rsid w:val="008C1D8F"/>
    <w:rsid w:val="008C31FE"/>
    <w:rsid w:val="008C39D0"/>
    <w:rsid w:val="008C6CA0"/>
    <w:rsid w:val="008D13E9"/>
    <w:rsid w:val="008D17EA"/>
    <w:rsid w:val="008D5517"/>
    <w:rsid w:val="008D7453"/>
    <w:rsid w:val="008E0ADF"/>
    <w:rsid w:val="008E12B8"/>
    <w:rsid w:val="008E157C"/>
    <w:rsid w:val="008E4D0D"/>
    <w:rsid w:val="008E5B14"/>
    <w:rsid w:val="008F711D"/>
    <w:rsid w:val="008F7601"/>
    <w:rsid w:val="008F7A66"/>
    <w:rsid w:val="00901F5C"/>
    <w:rsid w:val="00904151"/>
    <w:rsid w:val="009062B4"/>
    <w:rsid w:val="00911961"/>
    <w:rsid w:val="00914C5E"/>
    <w:rsid w:val="00923BF4"/>
    <w:rsid w:val="00931C9A"/>
    <w:rsid w:val="00936A94"/>
    <w:rsid w:val="00937A64"/>
    <w:rsid w:val="00937B51"/>
    <w:rsid w:val="0094095E"/>
    <w:rsid w:val="00950FA5"/>
    <w:rsid w:val="00954932"/>
    <w:rsid w:val="00954D7C"/>
    <w:rsid w:val="00956EF8"/>
    <w:rsid w:val="009728C6"/>
    <w:rsid w:val="00981A13"/>
    <w:rsid w:val="00982DAB"/>
    <w:rsid w:val="00987776"/>
    <w:rsid w:val="0099097E"/>
    <w:rsid w:val="0099130A"/>
    <w:rsid w:val="009936C6"/>
    <w:rsid w:val="0099390F"/>
    <w:rsid w:val="00993C46"/>
    <w:rsid w:val="00995325"/>
    <w:rsid w:val="00995667"/>
    <w:rsid w:val="00995EE9"/>
    <w:rsid w:val="00996454"/>
    <w:rsid w:val="009B5172"/>
    <w:rsid w:val="009B5AE2"/>
    <w:rsid w:val="009C471B"/>
    <w:rsid w:val="009C72A3"/>
    <w:rsid w:val="009D126C"/>
    <w:rsid w:val="009D1D9E"/>
    <w:rsid w:val="009D2B1C"/>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843AF"/>
    <w:rsid w:val="00A91F64"/>
    <w:rsid w:val="00A94EDA"/>
    <w:rsid w:val="00A95294"/>
    <w:rsid w:val="00A96D36"/>
    <w:rsid w:val="00A9792C"/>
    <w:rsid w:val="00AA47EE"/>
    <w:rsid w:val="00AA6710"/>
    <w:rsid w:val="00AB25A0"/>
    <w:rsid w:val="00AB3CB3"/>
    <w:rsid w:val="00AB49BA"/>
    <w:rsid w:val="00AB5124"/>
    <w:rsid w:val="00AB5728"/>
    <w:rsid w:val="00AC73E7"/>
    <w:rsid w:val="00AC79A3"/>
    <w:rsid w:val="00AD00C9"/>
    <w:rsid w:val="00AD095E"/>
    <w:rsid w:val="00AD5C09"/>
    <w:rsid w:val="00AD7FAF"/>
    <w:rsid w:val="00AE181A"/>
    <w:rsid w:val="00AE267E"/>
    <w:rsid w:val="00AE274D"/>
    <w:rsid w:val="00AE6B79"/>
    <w:rsid w:val="00AE7243"/>
    <w:rsid w:val="00AF09EB"/>
    <w:rsid w:val="00AF19E5"/>
    <w:rsid w:val="00AF3C91"/>
    <w:rsid w:val="00AF5CFA"/>
    <w:rsid w:val="00B021C6"/>
    <w:rsid w:val="00B03FB3"/>
    <w:rsid w:val="00B078F0"/>
    <w:rsid w:val="00B07DFD"/>
    <w:rsid w:val="00B10A8F"/>
    <w:rsid w:val="00B116F3"/>
    <w:rsid w:val="00B11F67"/>
    <w:rsid w:val="00B14B42"/>
    <w:rsid w:val="00B25360"/>
    <w:rsid w:val="00B277FD"/>
    <w:rsid w:val="00B311F7"/>
    <w:rsid w:val="00B32199"/>
    <w:rsid w:val="00B32FEC"/>
    <w:rsid w:val="00B36276"/>
    <w:rsid w:val="00B373C8"/>
    <w:rsid w:val="00B42951"/>
    <w:rsid w:val="00B45346"/>
    <w:rsid w:val="00B46085"/>
    <w:rsid w:val="00B47814"/>
    <w:rsid w:val="00B5086D"/>
    <w:rsid w:val="00B52B7B"/>
    <w:rsid w:val="00B65A26"/>
    <w:rsid w:val="00B65E40"/>
    <w:rsid w:val="00B66F25"/>
    <w:rsid w:val="00B6727C"/>
    <w:rsid w:val="00B76599"/>
    <w:rsid w:val="00B81BBD"/>
    <w:rsid w:val="00B8441A"/>
    <w:rsid w:val="00B8473D"/>
    <w:rsid w:val="00B859B8"/>
    <w:rsid w:val="00B91659"/>
    <w:rsid w:val="00B91A90"/>
    <w:rsid w:val="00B965F4"/>
    <w:rsid w:val="00B9731D"/>
    <w:rsid w:val="00BA10B1"/>
    <w:rsid w:val="00BA20BF"/>
    <w:rsid w:val="00BA26B8"/>
    <w:rsid w:val="00BA690D"/>
    <w:rsid w:val="00BB54BB"/>
    <w:rsid w:val="00BB5BA8"/>
    <w:rsid w:val="00BC0C04"/>
    <w:rsid w:val="00BC6D35"/>
    <w:rsid w:val="00BD0485"/>
    <w:rsid w:val="00BD0E64"/>
    <w:rsid w:val="00BD3515"/>
    <w:rsid w:val="00BD452E"/>
    <w:rsid w:val="00BD6845"/>
    <w:rsid w:val="00BE111A"/>
    <w:rsid w:val="00BE13B6"/>
    <w:rsid w:val="00BE35A9"/>
    <w:rsid w:val="00BF163C"/>
    <w:rsid w:val="00BF1CA3"/>
    <w:rsid w:val="00BF256B"/>
    <w:rsid w:val="00BF2982"/>
    <w:rsid w:val="00BF3DD4"/>
    <w:rsid w:val="00C03CA6"/>
    <w:rsid w:val="00C04183"/>
    <w:rsid w:val="00C04571"/>
    <w:rsid w:val="00C120B3"/>
    <w:rsid w:val="00C20DFA"/>
    <w:rsid w:val="00C26594"/>
    <w:rsid w:val="00C27ECA"/>
    <w:rsid w:val="00C306D8"/>
    <w:rsid w:val="00C3106E"/>
    <w:rsid w:val="00C33476"/>
    <w:rsid w:val="00C412FF"/>
    <w:rsid w:val="00C459B3"/>
    <w:rsid w:val="00C515E5"/>
    <w:rsid w:val="00C546FB"/>
    <w:rsid w:val="00C56785"/>
    <w:rsid w:val="00C63552"/>
    <w:rsid w:val="00C67EC9"/>
    <w:rsid w:val="00C733C5"/>
    <w:rsid w:val="00C74326"/>
    <w:rsid w:val="00C80EF4"/>
    <w:rsid w:val="00C84160"/>
    <w:rsid w:val="00C849BD"/>
    <w:rsid w:val="00C86AFB"/>
    <w:rsid w:val="00C92A05"/>
    <w:rsid w:val="00C92B71"/>
    <w:rsid w:val="00C973F7"/>
    <w:rsid w:val="00C9775B"/>
    <w:rsid w:val="00CA0BC0"/>
    <w:rsid w:val="00CA2199"/>
    <w:rsid w:val="00CA2A33"/>
    <w:rsid w:val="00CA4710"/>
    <w:rsid w:val="00CA6065"/>
    <w:rsid w:val="00CB0DB8"/>
    <w:rsid w:val="00CB1244"/>
    <w:rsid w:val="00CB40AE"/>
    <w:rsid w:val="00CB535D"/>
    <w:rsid w:val="00CC44D4"/>
    <w:rsid w:val="00CC7417"/>
    <w:rsid w:val="00CD1244"/>
    <w:rsid w:val="00CD2C18"/>
    <w:rsid w:val="00CE0CE2"/>
    <w:rsid w:val="00CE1CEF"/>
    <w:rsid w:val="00CE346C"/>
    <w:rsid w:val="00CF175C"/>
    <w:rsid w:val="00CF3FC4"/>
    <w:rsid w:val="00D02513"/>
    <w:rsid w:val="00D0643D"/>
    <w:rsid w:val="00D10E8E"/>
    <w:rsid w:val="00D12184"/>
    <w:rsid w:val="00D12955"/>
    <w:rsid w:val="00D150B2"/>
    <w:rsid w:val="00D20794"/>
    <w:rsid w:val="00D22CE8"/>
    <w:rsid w:val="00D30BEA"/>
    <w:rsid w:val="00D32776"/>
    <w:rsid w:val="00D35F56"/>
    <w:rsid w:val="00D3720B"/>
    <w:rsid w:val="00D41213"/>
    <w:rsid w:val="00D43F55"/>
    <w:rsid w:val="00D4446E"/>
    <w:rsid w:val="00D447A3"/>
    <w:rsid w:val="00D46D62"/>
    <w:rsid w:val="00D47008"/>
    <w:rsid w:val="00D5053C"/>
    <w:rsid w:val="00D517F8"/>
    <w:rsid w:val="00D62542"/>
    <w:rsid w:val="00D62B51"/>
    <w:rsid w:val="00D70C69"/>
    <w:rsid w:val="00D71C75"/>
    <w:rsid w:val="00D745C6"/>
    <w:rsid w:val="00D871F0"/>
    <w:rsid w:val="00D92E7A"/>
    <w:rsid w:val="00D94A54"/>
    <w:rsid w:val="00D95BC2"/>
    <w:rsid w:val="00DA5CD5"/>
    <w:rsid w:val="00DB344B"/>
    <w:rsid w:val="00DB509A"/>
    <w:rsid w:val="00DB6921"/>
    <w:rsid w:val="00DC073E"/>
    <w:rsid w:val="00DC09CA"/>
    <w:rsid w:val="00DC18AA"/>
    <w:rsid w:val="00DC323A"/>
    <w:rsid w:val="00DC42DC"/>
    <w:rsid w:val="00DD2594"/>
    <w:rsid w:val="00DD4AF7"/>
    <w:rsid w:val="00DD4FBB"/>
    <w:rsid w:val="00DD5607"/>
    <w:rsid w:val="00DE3F27"/>
    <w:rsid w:val="00DE5E0E"/>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55AB8"/>
    <w:rsid w:val="00E61AF1"/>
    <w:rsid w:val="00E61E06"/>
    <w:rsid w:val="00E630A8"/>
    <w:rsid w:val="00E63466"/>
    <w:rsid w:val="00E72D7D"/>
    <w:rsid w:val="00E73917"/>
    <w:rsid w:val="00E745F6"/>
    <w:rsid w:val="00E971E7"/>
    <w:rsid w:val="00EA61C2"/>
    <w:rsid w:val="00EA6FA5"/>
    <w:rsid w:val="00EA72BC"/>
    <w:rsid w:val="00EB1981"/>
    <w:rsid w:val="00EC2EB3"/>
    <w:rsid w:val="00EC447A"/>
    <w:rsid w:val="00EC7E91"/>
    <w:rsid w:val="00ED1000"/>
    <w:rsid w:val="00ED116B"/>
    <w:rsid w:val="00ED4B53"/>
    <w:rsid w:val="00EE0343"/>
    <w:rsid w:val="00EE121C"/>
    <w:rsid w:val="00EE78E4"/>
    <w:rsid w:val="00EF079D"/>
    <w:rsid w:val="00EF16F3"/>
    <w:rsid w:val="00EF49BD"/>
    <w:rsid w:val="00EF5FEA"/>
    <w:rsid w:val="00F014F0"/>
    <w:rsid w:val="00F0733C"/>
    <w:rsid w:val="00F07871"/>
    <w:rsid w:val="00F10A85"/>
    <w:rsid w:val="00F114E1"/>
    <w:rsid w:val="00F11D80"/>
    <w:rsid w:val="00F12E40"/>
    <w:rsid w:val="00F13A54"/>
    <w:rsid w:val="00F222DE"/>
    <w:rsid w:val="00F267B7"/>
    <w:rsid w:val="00F31F2F"/>
    <w:rsid w:val="00F35D41"/>
    <w:rsid w:val="00F37620"/>
    <w:rsid w:val="00F40315"/>
    <w:rsid w:val="00F403CD"/>
    <w:rsid w:val="00F44898"/>
    <w:rsid w:val="00F44F07"/>
    <w:rsid w:val="00F53C65"/>
    <w:rsid w:val="00F55968"/>
    <w:rsid w:val="00F57AA4"/>
    <w:rsid w:val="00F63DF0"/>
    <w:rsid w:val="00F734CD"/>
    <w:rsid w:val="00F747B5"/>
    <w:rsid w:val="00F77D03"/>
    <w:rsid w:val="00F80F86"/>
    <w:rsid w:val="00F8158B"/>
    <w:rsid w:val="00F81617"/>
    <w:rsid w:val="00F8314F"/>
    <w:rsid w:val="00F834CE"/>
    <w:rsid w:val="00F879FC"/>
    <w:rsid w:val="00F941B9"/>
    <w:rsid w:val="00FA1ABA"/>
    <w:rsid w:val="00FA20B5"/>
    <w:rsid w:val="00FA4D74"/>
    <w:rsid w:val="00FA5F7B"/>
    <w:rsid w:val="00FB3E73"/>
    <w:rsid w:val="00FB4822"/>
    <w:rsid w:val="00FB4938"/>
    <w:rsid w:val="00FB4AA5"/>
    <w:rsid w:val="00FC175B"/>
    <w:rsid w:val="00FC43DB"/>
    <w:rsid w:val="00FC7993"/>
    <w:rsid w:val="00FD0AFF"/>
    <w:rsid w:val="00FD1376"/>
    <w:rsid w:val="00FE338F"/>
    <w:rsid w:val="00FE3D9B"/>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E1AAE4D"/>
  <w15:docId w15:val="{503E3DB9-DA0E-4EAB-B4E1-7A955E715A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4</Pages>
  <Words>909</Words>
  <Characters>4616</Characters>
  <Application>Microsoft Office Word</Application>
  <DocSecurity>0</DocSecurity>
  <Lines>38</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MOAG</Company>
  <LinksUpToDate>false</LinksUpToDate>
  <CharactersWithSpaces>5514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בן דמתי [Ben Damti]</cp:lastModifiedBy>
  <cp:revision>8</cp:revision>
  <cp:lastPrinted>2017-03-21T08:13:00Z</cp:lastPrinted>
  <dcterms:created xsi:type="dcterms:W3CDTF">2020-10-27T05:50:00Z</dcterms:created>
  <dcterms:modified xsi:type="dcterms:W3CDTF">2020-11-05T10:32:00Z</dcterms:modified>
</cp:coreProperties>
</file>